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0" w:rightFromText="0" w:topFromText="0" w:bottomFromText="0" w:vertAnchor="text" w:horzAnchor="margin" w:tblpX="199" w:tblpY="396"/>
        <w:tblOverlap w:val="never"/>
        <w:tblW w:w="0" w:type="auto"/>
        <w:tblLayout w:type="fixed"/>
        <w:tblLook w:firstRow="1" w:lastRow="0" w:firstColumn="1" w:lastColumn="0" w:noHBand="0" w:noVBand="1" w:val="04A0"/>
      </w:tblPr>
      <w:tblGrid>
        <w:gridCol w:w="1465"/>
        <w:gridCol w:w="1890"/>
        <w:gridCol w:w="5147"/>
      </w:tblGrid>
      <w:tr>
        <w:trPr/>
        <w:tc>
          <w:tcPr>
            <w:tcW w:w="1465"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古川地域</w:t>
            </w:r>
          </w:p>
        </w:tc>
        <w:tc>
          <w:tcPr>
            <w:tcW w:w="1890" w:type="dxa"/>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8</w:t>
            </w:r>
            <w:r>
              <w:rPr>
                <w:rFonts w:hint="eastAsia" w:ascii="ＭＳ 明朝" w:hAnsi="ＭＳ 明朝" w:eastAsia="ＭＳ 明朝"/>
                <w:color w:val="auto"/>
                <w:sz w:val="21"/>
              </w:rPr>
              <w:t>日（水曜日）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29</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9:45</w:t>
            </w:r>
            <w:r>
              <w:rPr>
                <w:rFonts w:hint="eastAsia" w:ascii="ＭＳ 明朝" w:hAnsi="ＭＳ 明朝" w:eastAsia="ＭＳ 明朝"/>
                <w:color w:val="auto"/>
                <w:sz w:val="21"/>
              </w:rPr>
              <w:t>～</w:t>
            </w:r>
            <w:r>
              <w:rPr>
                <w:rFonts w:hint="eastAsia" w:ascii="ＭＳ 明朝" w:hAnsi="ＭＳ 明朝" w:eastAsia="ＭＳ 明朝"/>
                <w:color w:val="auto"/>
                <w:sz w:val="21"/>
              </w:rPr>
              <w:t>10:30</w:t>
            </w:r>
            <w:r>
              <w:rPr>
                <w:rFonts w:hint="eastAsia" w:ascii="ＭＳ 明朝" w:hAnsi="ＭＳ 明朝" w:eastAsia="ＭＳ 明朝"/>
                <w:color w:val="auto"/>
                <w:sz w:val="21"/>
              </w:rPr>
              <w:t>　清滝地区公民館</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松山地域</w:t>
            </w: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3</w:t>
            </w:r>
            <w:r>
              <w:rPr>
                <w:rFonts w:hint="eastAsia" w:ascii="ＭＳ 明朝" w:hAnsi="ＭＳ 明朝" w:eastAsia="ＭＳ 明朝"/>
                <w:color w:val="auto"/>
                <w:sz w:val="21"/>
              </w:rPr>
              <w:t>日（金曜日）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9:50</w:t>
            </w:r>
            <w:r>
              <w:rPr>
                <w:rFonts w:hint="eastAsia" w:ascii="ＭＳ 明朝" w:hAnsi="ＭＳ 明朝" w:eastAsia="ＭＳ 明朝"/>
                <w:color w:val="auto"/>
                <w:sz w:val="21"/>
              </w:rPr>
              <w:t>～</w:t>
            </w:r>
            <w:r>
              <w:rPr>
                <w:rFonts w:hint="eastAsia" w:ascii="ＭＳ 明朝" w:hAnsi="ＭＳ 明朝" w:eastAsia="ＭＳ 明朝"/>
                <w:color w:val="auto"/>
                <w:sz w:val="21"/>
              </w:rPr>
              <w:t>10:35</w:t>
            </w:r>
            <w:r>
              <w:rPr>
                <w:rFonts w:hint="eastAsia" w:ascii="ＭＳ 明朝" w:hAnsi="ＭＳ 明朝" w:eastAsia="ＭＳ 明朝"/>
                <w:color w:val="auto"/>
                <w:sz w:val="21"/>
              </w:rPr>
              <w:t>　松山駅前区集会所</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11:10</w:t>
            </w:r>
            <w:r>
              <w:rPr>
                <w:rFonts w:hint="eastAsia" w:ascii="ＭＳ 明朝" w:hAnsi="ＭＳ 明朝" w:eastAsia="ＭＳ 明朝"/>
                <w:color w:val="auto"/>
                <w:sz w:val="21"/>
              </w:rPr>
              <w:t>～</w:t>
            </w:r>
            <w:r>
              <w:rPr>
                <w:rFonts w:hint="eastAsia" w:ascii="ＭＳ 明朝" w:hAnsi="ＭＳ 明朝" w:eastAsia="ＭＳ 明朝"/>
                <w:color w:val="auto"/>
                <w:sz w:val="21"/>
              </w:rPr>
              <w:t>11:55</w:t>
            </w:r>
            <w:r>
              <w:rPr>
                <w:rFonts w:hint="eastAsia" w:ascii="ＭＳ 明朝" w:hAnsi="ＭＳ 明朝" w:eastAsia="ＭＳ 明朝"/>
                <w:color w:val="auto"/>
                <w:sz w:val="21"/>
              </w:rPr>
              <w:t>　下伊場野水辺の楽校駐車場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10</w:t>
            </w:r>
            <w:r>
              <w:rPr>
                <w:rFonts w:hint="eastAsia" w:ascii="ＭＳ 明朝" w:hAnsi="ＭＳ 明朝" w:eastAsia="ＭＳ 明朝"/>
                <w:color w:val="auto"/>
                <w:sz w:val="21"/>
              </w:rPr>
              <w:t>日（金曜日）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24</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9:50</w:t>
            </w:r>
            <w:r>
              <w:rPr>
                <w:rFonts w:hint="eastAsia" w:ascii="ＭＳ 明朝" w:hAnsi="ＭＳ 明朝" w:eastAsia="ＭＳ 明朝"/>
                <w:color w:val="auto"/>
                <w:sz w:val="21"/>
              </w:rPr>
              <w:t>～</w:t>
            </w:r>
            <w:r>
              <w:rPr>
                <w:rFonts w:hint="eastAsia" w:ascii="ＭＳ 明朝" w:hAnsi="ＭＳ 明朝" w:eastAsia="ＭＳ 明朝"/>
                <w:color w:val="auto"/>
                <w:sz w:val="21"/>
              </w:rPr>
              <w:t>10:35</w:t>
            </w:r>
            <w:r>
              <w:rPr>
                <w:rFonts w:hint="eastAsia" w:ascii="ＭＳ 明朝" w:hAnsi="ＭＳ 明朝" w:eastAsia="ＭＳ 明朝"/>
                <w:color w:val="auto"/>
                <w:sz w:val="21"/>
              </w:rPr>
              <w:t>　松山公民館</w:t>
            </w:r>
          </w:p>
        </w:tc>
      </w:tr>
      <w:tr>
        <w:trPr>
          <w:trHeight w:val="360" w:hRule="atLeast"/>
        </w:trPr>
        <w:tc>
          <w:tcPr>
            <w:tcW w:w="1465"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三本木地域</w:t>
            </w:r>
          </w:p>
        </w:tc>
        <w:tc>
          <w:tcPr>
            <w:tcW w:w="1890"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3</w:t>
            </w:r>
            <w:r>
              <w:rPr>
                <w:rFonts w:hint="eastAsia" w:ascii="ＭＳ 明朝" w:hAnsi="ＭＳ 明朝" w:eastAsia="ＭＳ 明朝"/>
                <w:color w:val="auto"/>
                <w:sz w:val="21"/>
              </w:rPr>
              <w:t>日（金曜日）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17</w:t>
            </w:r>
            <w:r>
              <w:rPr>
                <w:rFonts w:hint="eastAsia" w:ascii="ＭＳ 明朝" w:hAnsi="ＭＳ 明朝" w:eastAsia="ＭＳ 明朝"/>
                <w:color w:val="auto"/>
                <w:sz w:val="21"/>
              </w:rPr>
              <w:t>日（金曜日）</w:t>
            </w: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13:40</w:t>
            </w:r>
            <w:r>
              <w:rPr>
                <w:rFonts w:hint="eastAsia" w:ascii="ＭＳ 明朝" w:hAnsi="ＭＳ 明朝" w:eastAsia="ＭＳ 明朝"/>
                <w:color w:val="auto"/>
                <w:sz w:val="21"/>
              </w:rPr>
              <w:t>～</w:t>
            </w:r>
            <w:r>
              <w:rPr>
                <w:rFonts w:hint="eastAsia" w:ascii="ＭＳ 明朝" w:hAnsi="ＭＳ 明朝" w:eastAsia="ＭＳ 明朝"/>
                <w:color w:val="auto"/>
                <w:sz w:val="21"/>
              </w:rPr>
              <w:t>14:25</w:t>
            </w:r>
            <w:r>
              <w:rPr>
                <w:rFonts w:hint="eastAsia" w:ascii="ＭＳ 明朝" w:hAnsi="ＭＳ 明朝" w:eastAsia="ＭＳ 明朝"/>
                <w:color w:val="auto"/>
                <w:sz w:val="21"/>
              </w:rPr>
              <w:t>　三本木総合支所駐車場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14:50</w:t>
            </w:r>
            <w:r>
              <w:rPr>
                <w:rFonts w:hint="eastAsia" w:ascii="ＭＳ 明朝" w:hAnsi="ＭＳ 明朝" w:eastAsia="ＭＳ 明朝"/>
                <w:color w:val="auto"/>
                <w:sz w:val="21"/>
              </w:rPr>
              <w:t>～</w:t>
            </w:r>
            <w:r>
              <w:rPr>
                <w:rFonts w:hint="eastAsia" w:ascii="ＭＳ 明朝" w:hAnsi="ＭＳ 明朝" w:eastAsia="ＭＳ 明朝"/>
                <w:color w:val="auto"/>
                <w:sz w:val="21"/>
              </w:rPr>
              <w:t>15:40</w:t>
            </w:r>
            <w:r>
              <w:rPr>
                <w:rFonts w:hint="eastAsia" w:ascii="ＭＳ 明朝" w:hAnsi="ＭＳ 明朝" w:eastAsia="ＭＳ 明朝"/>
                <w:color w:val="auto"/>
                <w:sz w:val="21"/>
              </w:rPr>
              <w:t>　南谷地集会所</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鹿島台地域</w:t>
            </w: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10</w:t>
            </w:r>
            <w:r>
              <w:rPr>
                <w:rFonts w:hint="eastAsia" w:ascii="ＭＳ 明朝" w:hAnsi="ＭＳ 明朝" w:eastAsia="ＭＳ 明朝"/>
                <w:color w:val="auto"/>
                <w:sz w:val="21"/>
              </w:rPr>
              <w:t>日（金曜日）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24</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11:05</w:t>
            </w:r>
            <w:r>
              <w:rPr>
                <w:rFonts w:hint="eastAsia" w:ascii="ＭＳ 明朝" w:hAnsi="ＭＳ 明朝" w:eastAsia="ＭＳ 明朝"/>
                <w:color w:val="auto"/>
                <w:sz w:val="21"/>
              </w:rPr>
              <w:t>～</w:t>
            </w:r>
            <w:r>
              <w:rPr>
                <w:rFonts w:hint="eastAsia" w:ascii="ＭＳ 明朝" w:hAnsi="ＭＳ 明朝" w:eastAsia="ＭＳ 明朝"/>
                <w:color w:val="auto"/>
                <w:sz w:val="21"/>
              </w:rPr>
              <w:t>12:05</w:t>
            </w:r>
            <w:r>
              <w:rPr>
                <w:rFonts w:hint="eastAsia" w:ascii="ＭＳ 明朝" w:hAnsi="ＭＳ 明朝" w:eastAsia="ＭＳ 明朝"/>
                <w:color w:val="auto"/>
                <w:sz w:val="21"/>
              </w:rPr>
              <w:t>　鹿島台総合支所駐車場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13:25</w:t>
            </w:r>
            <w:r>
              <w:rPr>
                <w:rFonts w:hint="eastAsia" w:ascii="ＭＳ 明朝" w:hAnsi="ＭＳ 明朝" w:eastAsia="ＭＳ 明朝"/>
                <w:color w:val="auto"/>
                <w:sz w:val="21"/>
              </w:rPr>
              <w:t>～</w:t>
            </w:r>
            <w:r>
              <w:rPr>
                <w:rFonts w:hint="eastAsia" w:ascii="ＭＳ 明朝" w:hAnsi="ＭＳ 明朝" w:eastAsia="ＭＳ 明朝"/>
                <w:color w:val="auto"/>
                <w:sz w:val="21"/>
              </w:rPr>
              <w:t>14:25</w:t>
            </w:r>
            <w:r>
              <w:rPr>
                <w:rFonts w:hint="eastAsia" w:ascii="ＭＳ 明朝" w:hAnsi="ＭＳ 明朝" w:eastAsia="ＭＳ 明朝"/>
                <w:color w:val="auto"/>
                <w:sz w:val="21"/>
              </w:rPr>
              <w:t>　鹿島台公民館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14:55</w:t>
            </w:r>
            <w:r>
              <w:rPr>
                <w:rFonts w:hint="eastAsia" w:ascii="ＭＳ 明朝" w:hAnsi="ＭＳ 明朝" w:eastAsia="ＭＳ 明朝"/>
                <w:color w:val="auto"/>
                <w:sz w:val="21"/>
              </w:rPr>
              <w:t>～</w:t>
            </w:r>
            <w:r>
              <w:rPr>
                <w:rFonts w:hint="eastAsia" w:ascii="ＭＳ 明朝" w:hAnsi="ＭＳ 明朝" w:eastAsia="ＭＳ 明朝"/>
                <w:color w:val="auto"/>
                <w:sz w:val="21"/>
              </w:rPr>
              <w:t>15:25</w:t>
            </w:r>
            <w:r>
              <w:rPr>
                <w:rFonts w:hint="eastAsia" w:ascii="ＭＳ 明朝" w:hAnsi="ＭＳ 明朝" w:eastAsia="ＭＳ 明朝"/>
                <w:color w:val="auto"/>
                <w:sz w:val="21"/>
              </w:rPr>
              <w:t>　旧鹿島台第二小学校</w:t>
            </w:r>
          </w:p>
        </w:tc>
      </w:tr>
      <w:tr>
        <w:trPr>
          <w:trHeight w:val="360" w:hRule="atLeast"/>
        </w:trPr>
        <w:tc>
          <w:tcPr>
            <w:tcW w:w="1465"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岩出山地域</w:t>
            </w:r>
          </w:p>
        </w:tc>
        <w:tc>
          <w:tcPr>
            <w:tcW w:w="1890"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8</w:t>
            </w:r>
            <w:r>
              <w:rPr>
                <w:rFonts w:hint="eastAsia" w:ascii="ＭＳ 明朝" w:hAnsi="ＭＳ 明朝" w:eastAsia="ＭＳ 明朝"/>
                <w:color w:val="auto"/>
                <w:sz w:val="21"/>
              </w:rPr>
              <w:t>日（水曜日）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29</w:t>
            </w:r>
            <w:r>
              <w:rPr>
                <w:rFonts w:hint="eastAsia" w:ascii="ＭＳ 明朝" w:hAnsi="ＭＳ 明朝" w:eastAsia="ＭＳ 明朝"/>
                <w:color w:val="auto"/>
                <w:sz w:val="21"/>
              </w:rPr>
              <w:t>日（水曜日）</w:t>
            </w:r>
          </w:p>
        </w:tc>
        <w:tc>
          <w:tcPr>
            <w:tcW w:w="5147" w:type="dxa"/>
            <w:vAlign w:val="center"/>
          </w:tcPr>
          <w:p>
            <w:pPr>
              <w:pStyle w:val="0"/>
              <w:tabs>
                <w:tab w:val="left" w:leader="none" w:pos="1501"/>
              </w:tabs>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11:00</w:t>
            </w:r>
            <w:r>
              <w:rPr>
                <w:rFonts w:hint="eastAsia" w:ascii="ＭＳ 明朝" w:hAnsi="ＭＳ 明朝" w:eastAsia="ＭＳ 明朝"/>
                <w:color w:val="auto"/>
                <w:sz w:val="21"/>
              </w:rPr>
              <w:t>～</w:t>
            </w:r>
            <w:r>
              <w:rPr>
                <w:rFonts w:hint="eastAsia" w:ascii="ＭＳ 明朝" w:hAnsi="ＭＳ 明朝" w:eastAsia="ＭＳ 明朝"/>
                <w:color w:val="auto"/>
                <w:sz w:val="21"/>
              </w:rPr>
              <w:t>11:45</w:t>
            </w:r>
            <w:r>
              <w:rPr>
                <w:rFonts w:hint="eastAsia" w:ascii="ＭＳ 明朝" w:hAnsi="ＭＳ 明朝" w:eastAsia="ＭＳ 明朝"/>
                <w:color w:val="auto"/>
                <w:sz w:val="21"/>
              </w:rPr>
              <w:t>　</w:t>
            </w:r>
            <w:r>
              <w:rPr>
                <w:rFonts w:hint="eastAsia" w:ascii="ＭＳ 明朝" w:hAnsi="ＭＳ 明朝" w:eastAsia="ＭＳ 明朝"/>
                <w:color w:val="auto"/>
                <w:sz w:val="21"/>
              </w:rPr>
              <w:tab/>
            </w:r>
            <w:r>
              <w:rPr>
                <w:rFonts w:hint="eastAsia" w:ascii="ＭＳ 明朝" w:hAnsi="ＭＳ 明朝" w:eastAsia="ＭＳ 明朝"/>
                <w:color w:val="auto"/>
                <w:sz w:val="21"/>
              </w:rPr>
              <w:t>真山地区公民館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13:40</w:t>
            </w:r>
            <w:r>
              <w:rPr>
                <w:rFonts w:hint="eastAsia" w:ascii="ＭＳ 明朝" w:hAnsi="ＭＳ 明朝" w:eastAsia="ＭＳ 明朝"/>
                <w:color w:val="auto"/>
                <w:sz w:val="21"/>
              </w:rPr>
              <w:t>～</w:t>
            </w:r>
            <w:r>
              <w:rPr>
                <w:rFonts w:hint="eastAsia" w:ascii="ＭＳ 明朝" w:hAnsi="ＭＳ 明朝" w:eastAsia="ＭＳ 明朝"/>
                <w:color w:val="auto"/>
                <w:sz w:val="21"/>
              </w:rPr>
              <w:t>14:25</w:t>
            </w:r>
            <w:r>
              <w:rPr>
                <w:rFonts w:hint="eastAsia" w:ascii="ＭＳ 明朝" w:hAnsi="ＭＳ 明朝" w:eastAsia="ＭＳ 明朝"/>
                <w:color w:val="auto"/>
                <w:sz w:val="21"/>
              </w:rPr>
              <w:t>　有備館の森公園駐車場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14:50</w:t>
            </w:r>
            <w:r>
              <w:rPr>
                <w:rFonts w:hint="eastAsia" w:ascii="ＭＳ 明朝" w:hAnsi="ＭＳ 明朝" w:eastAsia="ＭＳ 明朝"/>
                <w:color w:val="auto"/>
                <w:sz w:val="21"/>
              </w:rPr>
              <w:t>～</w:t>
            </w:r>
            <w:r>
              <w:rPr>
                <w:rFonts w:hint="eastAsia" w:ascii="ＭＳ 明朝" w:hAnsi="ＭＳ 明朝" w:eastAsia="ＭＳ 明朝"/>
                <w:color w:val="auto"/>
                <w:sz w:val="21"/>
              </w:rPr>
              <w:t xml:space="preserve">15:35  </w:t>
            </w:r>
            <w:r>
              <w:rPr>
                <w:rFonts w:hint="eastAsia" w:ascii="ＭＳ 明朝" w:hAnsi="ＭＳ 明朝" w:eastAsia="ＭＳ 明朝"/>
                <w:color w:val="auto"/>
                <w:sz w:val="21"/>
              </w:rPr>
              <w:t>ウジエスーパー岩出山店</w:t>
            </w:r>
          </w:p>
        </w:tc>
      </w:tr>
      <w:tr>
        <w:trPr>
          <w:trHeight w:val="402" w:hRule="atLeast"/>
        </w:trPr>
        <w:tc>
          <w:tcPr>
            <w:tcW w:w="1465" w:type="dxa"/>
            <w:vMerge w:val="continue"/>
            <w:vAlign w:val="center"/>
          </w:tcPr>
          <w:p>
            <w:pPr>
              <w:pStyle w:val="0"/>
              <w:rPr>
                <w:rFonts w:hint="eastAsia"/>
              </w:rPr>
            </w:pPr>
          </w:p>
        </w:tc>
        <w:tc>
          <w:tcPr>
            <w:tcW w:w="1890"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w:t>
            </w:r>
            <w:r>
              <w:rPr>
                <w:rFonts w:hint="eastAsia" w:ascii="ＭＳ 明朝" w:hAnsi="ＭＳ 明朝" w:eastAsia="ＭＳ 明朝"/>
                <w:color w:val="auto"/>
                <w:sz w:val="21"/>
              </w:rPr>
              <w:t>日（水曜日）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15</w:t>
            </w:r>
            <w:r>
              <w:rPr>
                <w:rFonts w:hint="eastAsia" w:ascii="ＭＳ 明朝" w:hAnsi="ＭＳ 明朝" w:eastAsia="ＭＳ 明朝"/>
                <w:color w:val="auto"/>
                <w:sz w:val="21"/>
              </w:rPr>
              <w:t>日（水曜日）</w:t>
            </w:r>
            <w:r>
              <w:rPr>
                <w:rFonts w:hint="eastAsia" w:ascii="ＭＳ 明朝" w:hAnsi="ＭＳ 明朝" w:eastAsia="ＭＳ 明朝"/>
                <w:color w:val="auto"/>
                <w:sz w:val="21"/>
              </w:rPr>
              <w:t xml:space="preserve"> </w:t>
            </w: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13:30</w:t>
            </w:r>
            <w:r>
              <w:rPr>
                <w:rFonts w:hint="eastAsia" w:ascii="ＭＳ 明朝" w:hAnsi="ＭＳ 明朝" w:eastAsia="ＭＳ 明朝"/>
                <w:color w:val="auto"/>
                <w:sz w:val="21"/>
              </w:rPr>
              <w:t>～</w:t>
            </w:r>
            <w:r>
              <w:rPr>
                <w:rFonts w:hint="eastAsia" w:ascii="ＭＳ 明朝" w:hAnsi="ＭＳ 明朝" w:eastAsia="ＭＳ 明朝"/>
                <w:color w:val="auto"/>
                <w:sz w:val="21"/>
              </w:rPr>
              <w:t>14:15</w:t>
            </w:r>
            <w:r>
              <w:rPr>
                <w:rFonts w:hint="eastAsia" w:ascii="ＭＳ 明朝" w:hAnsi="ＭＳ 明朝" w:eastAsia="ＭＳ 明朝"/>
                <w:color w:val="auto"/>
                <w:sz w:val="21"/>
              </w:rPr>
              <w:t>　あ・ら・伊達な道の駅</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14:45</w:t>
            </w:r>
            <w:r>
              <w:rPr>
                <w:rFonts w:hint="eastAsia" w:ascii="ＭＳ 明朝" w:hAnsi="ＭＳ 明朝" w:eastAsia="ＭＳ 明朝"/>
                <w:color w:val="auto"/>
                <w:sz w:val="21"/>
              </w:rPr>
              <w:t>～</w:t>
            </w:r>
            <w:r>
              <w:rPr>
                <w:rFonts w:hint="eastAsia" w:ascii="ＭＳ 明朝" w:hAnsi="ＭＳ 明朝" w:eastAsia="ＭＳ 明朝"/>
                <w:color w:val="auto"/>
                <w:sz w:val="21"/>
              </w:rPr>
              <w:t>15:30</w:t>
            </w:r>
            <w:r>
              <w:rPr>
                <w:rFonts w:hint="eastAsia" w:ascii="ＭＳ 明朝" w:hAnsi="ＭＳ 明朝" w:eastAsia="ＭＳ 明朝"/>
                <w:color w:val="auto"/>
                <w:sz w:val="21"/>
              </w:rPr>
              <w:t>　スーパーセンタートラスト岩出山店</w:t>
            </w:r>
          </w:p>
        </w:tc>
      </w:tr>
      <w:tr>
        <w:trPr>
          <w:trHeight w:val="360" w:hRule="atLeast"/>
        </w:trPr>
        <w:tc>
          <w:tcPr>
            <w:tcW w:w="1465" w:type="dxa"/>
            <w:vMerge w:val="restart"/>
            <w:shd w:val="clear" w:color="auto" w:themeFill="background2" w:themeFillTint="FF" w:themeFillShade="FF"/>
            <w:vAlign w:val="center"/>
          </w:tcPr>
          <w:p>
            <w:pPr>
              <w:pStyle w:val="0"/>
              <w:snapToGrid w:val="1"/>
              <w:jc w:val="left"/>
              <w:rPr>
                <w:rFonts w:hint="eastAsia" w:ascii="ＭＳ 明朝" w:hAnsi="ＭＳ 明朝" w:eastAsia="ＭＳ 明朝"/>
                <w:color w:val="auto"/>
                <w:sz w:val="21"/>
              </w:rPr>
            </w:pPr>
            <w:r>
              <w:rPr>
                <w:rFonts w:hint="eastAsia" w:ascii="ＭＳ 明朝" w:hAnsi="ＭＳ 明朝" w:eastAsia="ＭＳ 明朝"/>
                <w:color w:val="auto"/>
                <w:sz w:val="21"/>
              </w:rPr>
              <w:t>鳴子温泉地域</w:t>
            </w: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9</w:t>
            </w:r>
            <w:r>
              <w:rPr>
                <w:rFonts w:hint="eastAsia" w:ascii="ＭＳ 明朝" w:hAnsi="ＭＳ 明朝" w:eastAsia="ＭＳ 明朝"/>
                <w:color w:val="auto"/>
                <w:sz w:val="21"/>
              </w:rPr>
              <w:t>日（木曜日）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23</w:t>
            </w:r>
            <w:r>
              <w:rPr>
                <w:rFonts w:hint="eastAsia" w:ascii="ＭＳ 明朝" w:hAnsi="ＭＳ 明朝" w:eastAsia="ＭＳ 明朝"/>
                <w:color w:val="auto"/>
                <w:sz w:val="21"/>
              </w:rPr>
              <w:t>日（木曜日）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10:40</w:t>
            </w:r>
            <w:r>
              <w:rPr>
                <w:rFonts w:hint="eastAsia" w:ascii="ＭＳ 明朝" w:hAnsi="ＭＳ 明朝" w:eastAsia="ＭＳ 明朝"/>
                <w:color w:val="auto"/>
                <w:sz w:val="21"/>
              </w:rPr>
              <w:t>～</w:t>
            </w:r>
            <w:r>
              <w:rPr>
                <w:rFonts w:hint="eastAsia" w:ascii="ＭＳ 明朝" w:hAnsi="ＭＳ 明朝" w:eastAsia="ＭＳ 明朝"/>
                <w:color w:val="auto"/>
                <w:sz w:val="21"/>
              </w:rPr>
              <w:t>11:25</w:t>
            </w:r>
            <w:r>
              <w:rPr>
                <w:rFonts w:hint="eastAsia" w:ascii="ＭＳ 明朝" w:hAnsi="ＭＳ 明朝" w:eastAsia="ＭＳ 明朝"/>
                <w:color w:val="auto"/>
                <w:sz w:val="21"/>
              </w:rPr>
              <w:t>　鬼首地区公民館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13:05</w:t>
            </w:r>
            <w:r>
              <w:rPr>
                <w:rFonts w:hint="eastAsia" w:ascii="ＭＳ 明朝" w:hAnsi="ＭＳ 明朝" w:eastAsia="ＭＳ 明朝"/>
                <w:color w:val="auto"/>
                <w:sz w:val="21"/>
              </w:rPr>
              <w:t>～</w:t>
            </w:r>
            <w:r>
              <w:rPr>
                <w:rFonts w:hint="eastAsia" w:ascii="ＭＳ 明朝" w:hAnsi="ＭＳ 明朝" w:eastAsia="ＭＳ 明朝"/>
                <w:color w:val="auto"/>
                <w:sz w:val="21"/>
              </w:rPr>
              <w:t>13:50</w:t>
            </w:r>
            <w:r>
              <w:rPr>
                <w:rFonts w:hint="eastAsia" w:ascii="ＭＳ 明朝" w:hAnsi="ＭＳ 明朝" w:eastAsia="ＭＳ 明朝"/>
                <w:color w:val="auto"/>
                <w:sz w:val="21"/>
              </w:rPr>
              <w:t>　中山コミュニティセンター</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14:15</w:t>
            </w:r>
            <w:r>
              <w:rPr>
                <w:rFonts w:hint="eastAsia" w:ascii="ＭＳ 明朝" w:hAnsi="ＭＳ 明朝" w:eastAsia="ＭＳ 明朝"/>
                <w:color w:val="auto"/>
                <w:sz w:val="21"/>
              </w:rPr>
              <w:t>～</w:t>
            </w:r>
            <w:r>
              <w:rPr>
                <w:rFonts w:hint="eastAsia" w:ascii="ＭＳ 明朝" w:hAnsi="ＭＳ 明朝" w:eastAsia="ＭＳ 明朝"/>
                <w:color w:val="auto"/>
                <w:sz w:val="21"/>
              </w:rPr>
              <w:t>15:00</w:t>
            </w:r>
            <w:r>
              <w:rPr>
                <w:rFonts w:hint="eastAsia" w:ascii="ＭＳ 明朝" w:hAnsi="ＭＳ 明朝" w:eastAsia="ＭＳ 明朝"/>
                <w:color w:val="auto"/>
                <w:sz w:val="21"/>
              </w:rPr>
              <w:t>　湯めぐり駐車場</w:t>
            </w:r>
          </w:p>
        </w:tc>
      </w:tr>
      <w:tr>
        <w:trPr>
          <w:trHeight w:val="360" w:hRule="atLeast"/>
        </w:trPr>
        <w:tc>
          <w:tcPr>
            <w:tcW w:w="1465" w:type="dxa"/>
            <w:vMerge w:val="continue"/>
            <w:shd w:val="clear" w:color="auto" w:themeFill="background2" w:themeFillTint="FF" w:themeFillShade="FF"/>
            <w:vAlign w:val="center"/>
          </w:tcPr>
          <w:p>
            <w:pPr>
              <w:pStyle w:val="0"/>
              <w:rPr>
                <w:rFonts w:hint="eastAsia"/>
              </w:rPr>
            </w:pP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w:t>
            </w:r>
            <w:r>
              <w:rPr>
                <w:rFonts w:hint="eastAsia" w:ascii="ＭＳ 明朝" w:hAnsi="ＭＳ 明朝" w:eastAsia="ＭＳ 明朝"/>
                <w:color w:val="auto"/>
                <w:sz w:val="21"/>
              </w:rPr>
              <w:t>日（水曜日）</w:t>
            </w:r>
          </w:p>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15</w:t>
            </w:r>
            <w:r>
              <w:rPr>
                <w:rFonts w:hint="eastAsia" w:ascii="ＭＳ 明朝" w:hAnsi="ＭＳ 明朝" w:eastAsia="ＭＳ 明朝"/>
                <w:color w:val="auto"/>
                <w:sz w:val="21"/>
              </w:rPr>
              <w:t>日（水曜日）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10:10</w:t>
            </w:r>
            <w:r>
              <w:rPr>
                <w:rFonts w:hint="eastAsia" w:ascii="ＭＳ 明朝" w:hAnsi="ＭＳ 明朝" w:eastAsia="ＭＳ 明朝"/>
                <w:color w:val="auto"/>
                <w:sz w:val="21"/>
              </w:rPr>
              <w:t>～</w:t>
            </w:r>
            <w:r>
              <w:rPr>
                <w:rFonts w:hint="eastAsia" w:ascii="ＭＳ 明朝" w:hAnsi="ＭＳ 明朝" w:eastAsia="ＭＳ 明朝"/>
                <w:color w:val="auto"/>
                <w:sz w:val="21"/>
              </w:rPr>
              <w:t>10:55</w:t>
            </w:r>
            <w:r>
              <w:rPr>
                <w:rFonts w:hint="eastAsia" w:ascii="ＭＳ 明朝" w:hAnsi="ＭＳ 明朝" w:eastAsia="ＭＳ 明朝"/>
                <w:color w:val="auto"/>
                <w:sz w:val="21"/>
              </w:rPr>
              <w:t>　鳴子総合支所駐車場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11:20</w:t>
            </w:r>
            <w:r>
              <w:rPr>
                <w:rFonts w:hint="eastAsia" w:ascii="ＭＳ 明朝" w:hAnsi="ＭＳ 明朝" w:eastAsia="ＭＳ 明朝"/>
                <w:color w:val="auto"/>
                <w:sz w:val="21"/>
              </w:rPr>
              <w:t>～</w:t>
            </w:r>
            <w:r>
              <w:rPr>
                <w:rFonts w:hint="eastAsia" w:ascii="ＭＳ 明朝" w:hAnsi="ＭＳ 明朝" w:eastAsia="ＭＳ 明朝"/>
                <w:color w:val="auto"/>
                <w:sz w:val="21"/>
              </w:rPr>
              <w:t>12:05</w:t>
            </w:r>
            <w:r>
              <w:rPr>
                <w:rFonts w:hint="eastAsia" w:ascii="ＭＳ 明朝" w:hAnsi="ＭＳ 明朝" w:eastAsia="ＭＳ 明朝"/>
                <w:color w:val="auto"/>
                <w:sz w:val="21"/>
              </w:rPr>
              <w:t>　川渡地区公民館</w:t>
            </w:r>
          </w:p>
        </w:tc>
      </w:tr>
      <w:tr>
        <w:trPr>
          <w:trHeight w:val="360" w:hRule="atLeast"/>
        </w:trPr>
        <w:tc>
          <w:tcPr>
            <w:tcW w:w="1465"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田尻地域</w:t>
            </w:r>
          </w:p>
        </w:tc>
        <w:tc>
          <w:tcPr>
            <w:tcW w:w="1890" w:type="dxa"/>
            <w:vMerge w:val="restart"/>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21</w:t>
            </w:r>
            <w:r>
              <w:rPr>
                <w:rFonts w:hint="eastAsia" w:ascii="ＭＳ 明朝" w:hAnsi="ＭＳ 明朝" w:eastAsia="ＭＳ 明朝"/>
                <w:color w:val="auto"/>
                <w:sz w:val="21"/>
              </w:rPr>
              <w:t>日（火曜日）</w:t>
            </w: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10:35</w:t>
            </w:r>
            <w:r>
              <w:rPr>
                <w:rFonts w:hint="eastAsia" w:ascii="ＭＳ 明朝" w:hAnsi="ＭＳ 明朝" w:eastAsia="ＭＳ 明朝"/>
                <w:color w:val="auto"/>
                <w:sz w:val="21"/>
              </w:rPr>
              <w:t>～</w:t>
            </w:r>
            <w:r>
              <w:rPr>
                <w:rFonts w:hint="eastAsia" w:ascii="ＭＳ 明朝" w:hAnsi="ＭＳ 明朝" w:eastAsia="ＭＳ 明朝"/>
                <w:color w:val="auto"/>
                <w:sz w:val="21"/>
              </w:rPr>
              <w:t>11:35</w:t>
            </w:r>
            <w:r>
              <w:rPr>
                <w:rFonts w:hint="eastAsia" w:ascii="ＭＳ 明朝" w:hAnsi="ＭＳ 明朝" w:eastAsia="ＭＳ 明朝"/>
                <w:color w:val="auto"/>
                <w:sz w:val="21"/>
              </w:rPr>
              <w:t>　大貫地区公民館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13:05</w:t>
            </w:r>
            <w:r>
              <w:rPr>
                <w:rFonts w:hint="eastAsia" w:ascii="ＭＳ 明朝" w:hAnsi="ＭＳ 明朝" w:eastAsia="ＭＳ 明朝"/>
                <w:color w:val="auto"/>
                <w:sz w:val="21"/>
              </w:rPr>
              <w:t>～</w:t>
            </w:r>
            <w:r>
              <w:rPr>
                <w:rFonts w:hint="eastAsia" w:ascii="ＭＳ 明朝" w:hAnsi="ＭＳ 明朝" w:eastAsia="ＭＳ 明朝"/>
                <w:color w:val="auto"/>
                <w:sz w:val="21"/>
              </w:rPr>
              <w:t>14:00</w:t>
            </w:r>
            <w:r>
              <w:rPr>
                <w:rFonts w:hint="eastAsia" w:ascii="ＭＳ 明朝" w:hAnsi="ＭＳ 明朝" w:eastAsia="ＭＳ 明朝"/>
                <w:color w:val="auto"/>
                <w:sz w:val="21"/>
              </w:rPr>
              <w:t>　沼部公民館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color w:val="auto"/>
                <w:sz w:val="21"/>
              </w:rPr>
            </w:pPr>
            <w:r>
              <w:rPr>
                <w:rFonts w:hint="eastAsia" w:ascii="ＭＳ 明朝" w:hAnsi="ＭＳ 明朝" w:eastAsia="ＭＳ 明朝"/>
                <w:color w:val="auto"/>
                <w:sz w:val="21"/>
              </w:rPr>
              <w:t>14:25</w:t>
            </w:r>
            <w:r>
              <w:rPr>
                <w:rFonts w:hint="eastAsia" w:ascii="ＭＳ 明朝" w:hAnsi="ＭＳ 明朝" w:eastAsia="ＭＳ 明朝"/>
                <w:color w:val="auto"/>
                <w:sz w:val="21"/>
              </w:rPr>
              <w:t>～</w:t>
            </w:r>
            <w:r>
              <w:rPr>
                <w:rFonts w:hint="eastAsia" w:ascii="ＭＳ 明朝" w:hAnsi="ＭＳ 明朝" w:eastAsia="ＭＳ 明朝"/>
                <w:color w:val="auto"/>
                <w:sz w:val="21"/>
              </w:rPr>
              <w:t>15:20</w:t>
            </w:r>
            <w:r>
              <w:rPr>
                <w:rFonts w:hint="eastAsia" w:ascii="ＭＳ 明朝" w:hAnsi="ＭＳ 明朝" w:eastAsia="ＭＳ 明朝"/>
                <w:color w:val="auto"/>
                <w:sz w:val="21"/>
              </w:rPr>
              <w:t>　ウジエスーパー田尻店</w:t>
            </w: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10</w:t>
      </w:r>
      <w:r>
        <w:rPr>
          <w:rFonts w:hint="eastAsia" w:ascii="ＭＳ 明朝" w:hAnsi="ＭＳ 明朝" w:eastAsia="ＭＳ 明朝"/>
          <w:b w:val="1"/>
          <w:sz w:val="24"/>
        </w:rPr>
        <w:t>月の移動図書館「きらり号」</w:t>
      </w:r>
    </w:p>
    <w:p>
      <w:pPr>
        <w:pStyle w:val="0"/>
        <w:rPr>
          <w:rFonts w:hint="eastAsia" w:ascii="ＭＳ 明朝" w:hAnsi="ＭＳ 明朝" w:eastAsia="ＭＳ 明朝"/>
          <w:b w:val="0"/>
          <w:sz w:val="24"/>
        </w:rPr>
      </w:pPr>
      <w:r>
        <w:rPr>
          <w:rFonts w:hint="eastAsia" w:ascii="ＭＳ 明朝" w:hAnsi="ＭＳ 明朝" w:eastAsia="ＭＳ 明朝"/>
          <w:b w:val="0"/>
          <w:sz w:val="24"/>
        </w:rPr>
        <w:t>※悪天候などの事情で、運行を中止・変更する場合があります。</w:t>
      </w: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子育て支援情報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子育てイベントや講座、育児相談などの情報を市ウェブサイトに掲載しています。ぜひチェックして、日々の子育てに役立ててください。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※詳しくは、各子育て支援センターまで問い合わせください。</w:t>
      </w: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大崎市乳幼児健診・相談予定表・母子イベント情報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乳幼児健診・相談の日程や持ち物は、市ウェブサイトを確認してください。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市長コラム　天地人</w:t>
      </w:r>
    </w:p>
    <w:p>
      <w:pPr>
        <w:pStyle w:val="0"/>
        <w:rPr>
          <w:rFonts w:hint="eastAsia" w:ascii="ＭＳ 明朝" w:hAnsi="ＭＳ 明朝" w:eastAsia="ＭＳ 明朝"/>
          <w:b w:val="1"/>
          <w:sz w:val="24"/>
        </w:rPr>
      </w:pP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う</w:instrText>
      </w:r>
      <w:r>
        <w:rPr>
          <w:rFonts w:hint="eastAsia" w:ascii="ＭＳ 明朝" w:hAnsi="ＭＳ 明朝" w:eastAsia="ＭＳ 明朝"/>
          <w:sz w:val="12"/>
        </w:rPr>
        <w:instrText>じ</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豊穣</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の秋に思う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記録的な猛暑や渇水を乗り越えて、「大崎耕土」が実りの秋を迎えました。</w:t>
      </w:r>
    </w:p>
    <w:p>
      <w:pPr>
        <w:pStyle w:val="0"/>
        <w:rPr>
          <w:rFonts w:hint="eastAsia" w:ascii="ＭＳ 明朝" w:hAnsi="ＭＳ 明朝" w:eastAsia="ＭＳ 明朝"/>
          <w:sz w:val="24"/>
        </w:rPr>
      </w:pPr>
      <w:r>
        <w:rPr>
          <w:rFonts w:hint="eastAsia" w:ascii="ＭＳ 明朝" w:hAnsi="ＭＳ 明朝" w:eastAsia="ＭＳ 明朝"/>
          <w:sz w:val="24"/>
        </w:rPr>
        <w:t>　世界農業遺産「大崎耕土」のおいしい新米を、全国にお届けしてまいりましょう。</w:t>
      </w:r>
    </w:p>
    <w:p>
      <w:pPr>
        <w:pStyle w:val="0"/>
        <w:rPr>
          <w:rFonts w:hint="eastAsia" w:ascii="ＭＳ 明朝" w:hAnsi="ＭＳ 明朝" w:eastAsia="ＭＳ 明朝"/>
          <w:sz w:val="24"/>
        </w:rPr>
      </w:pPr>
      <w:r>
        <w:rPr>
          <w:rFonts w:hint="eastAsia" w:ascii="ＭＳ 明朝" w:hAnsi="ＭＳ 明朝" w:eastAsia="ＭＳ 明朝"/>
          <w:sz w:val="24"/>
        </w:rPr>
        <w:t>　政府は「令和の米騒動」を受けて、半世紀ぶりに減反から増産へと、米政策の舵を切りました。主食である米が安定的に生産・供給されることは、食料安全保障の根幹であり、政治の責任でもあります。時宜を得た判断であると評価します。</w:t>
      </w:r>
    </w:p>
    <w:p>
      <w:pPr>
        <w:pStyle w:val="0"/>
        <w:rPr>
          <w:rFonts w:hint="eastAsia" w:ascii="ＭＳ 明朝" w:hAnsi="ＭＳ 明朝" w:eastAsia="ＭＳ 明朝"/>
          <w:sz w:val="24"/>
        </w:rPr>
      </w:pPr>
      <w:r>
        <w:rPr>
          <w:rFonts w:hint="eastAsia" w:ascii="ＭＳ 明朝" w:hAnsi="ＭＳ 明朝" w:eastAsia="ＭＳ 明朝"/>
          <w:sz w:val="24"/>
        </w:rPr>
        <w:t>　しかし、これまでの減反政策で、米農家は激減しており、耕作放棄地は拡大、担い手の高齢化や資材・燃料の高騰による経営悪化などにより、増産意欲が湧いておりません。</w:t>
      </w:r>
    </w:p>
    <w:p>
      <w:pPr>
        <w:pStyle w:val="0"/>
        <w:rPr>
          <w:rFonts w:hint="eastAsia" w:ascii="ＭＳ 明朝" w:hAnsi="ＭＳ 明朝" w:eastAsia="ＭＳ 明朝"/>
          <w:sz w:val="24"/>
        </w:rPr>
      </w:pPr>
      <w:r>
        <w:rPr>
          <w:rFonts w:hint="eastAsia" w:ascii="ＭＳ 明朝" w:hAnsi="ＭＳ 明朝" w:eastAsia="ＭＳ 明朝"/>
          <w:sz w:val="24"/>
        </w:rPr>
        <w:t>　政府が中長期的な視点から増産実現への具体的道筋を示さなければ「笛吹けども踊らず」に帰してしまいます。</w:t>
      </w:r>
    </w:p>
    <w:p>
      <w:pPr>
        <w:pStyle w:val="0"/>
        <w:rPr>
          <w:rFonts w:hint="eastAsia" w:ascii="ＭＳ 明朝" w:hAnsi="ＭＳ 明朝" w:eastAsia="ＭＳ 明朝"/>
          <w:sz w:val="24"/>
        </w:rPr>
      </w:pPr>
      <w:r>
        <w:rPr>
          <w:rFonts w:hint="eastAsia" w:ascii="ＭＳ 明朝" w:hAnsi="ＭＳ 明朝" w:eastAsia="ＭＳ 明朝"/>
          <w:sz w:val="24"/>
        </w:rPr>
        <w:t>　米づくりを経験した者として、また、一大生産地の市長としての立場から、農地の大区画化やスマート農業の導入、所得安定のためのセーフティネット、中山間地への支援、新規就農者や担い手の育成など、現場の意欲喚起に本気になって取り組まなければなりません。</w:t>
      </w:r>
    </w:p>
    <w:p>
      <w:pPr>
        <w:pStyle w:val="0"/>
        <w:rPr>
          <w:rFonts w:hint="eastAsia" w:ascii="ＭＳ 明朝" w:hAnsi="ＭＳ 明朝" w:eastAsia="ＭＳ 明朝"/>
          <w:sz w:val="24"/>
        </w:rPr>
      </w:pPr>
      <w:r>
        <w:rPr>
          <w:rFonts w:hint="eastAsia" w:ascii="ＭＳ 明朝" w:hAnsi="ＭＳ 明朝" w:eastAsia="ＭＳ 明朝"/>
          <w:sz w:val="24"/>
        </w:rPr>
        <w:t>　大崎地方には「田」や「米」、「稲」、「倉」など稲作にゆかりのある地名や「ササニシキ</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ん</w:instrText>
      </w:r>
      <w:r>
        <w:rPr>
          <w:rFonts w:hint="eastAsia" w:ascii="ＭＳ 明朝" w:hAnsi="ＭＳ 明朝" w:eastAsia="ＭＳ 明朝"/>
          <w:sz w:val="12"/>
        </w:rPr>
        <w:instrText>し</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sz w:val="12"/>
        </w:rPr>
        <w:instrText>ひ</w:instrText>
      </w:r>
      <w:r>
        <w:rPr>
          <w:rFonts w:hint="eastAsia" w:ascii="ＭＳ 明朝" w:hAnsi="ＭＳ 明朝" w:eastAsia="ＭＳ 明朝"/>
          <w:sz w:val="24"/>
        </w:rPr>
        <w:instrText>),</w:instrText>
      </w:r>
      <w:r>
        <w:rPr>
          <w:rFonts w:hint="eastAsia" w:ascii="ＭＳ 明朝" w:hAnsi="ＭＳ 明朝" w:eastAsia="ＭＳ 明朝"/>
          <w:sz w:val="24"/>
        </w:rPr>
        <w:instrText>顕彰碑</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（少年と母親の像）」や「お米の研究拠点」である</w:t>
      </w:r>
    </w:p>
    <w:p>
      <w:pPr>
        <w:pStyle w:val="0"/>
        <w:rPr>
          <w:rFonts w:hint="eastAsia" w:ascii="ＭＳ 明朝" w:hAnsi="ＭＳ 明朝" w:eastAsia="ＭＳ 明朝"/>
          <w:sz w:val="24"/>
        </w:rPr>
      </w:pPr>
      <w:r>
        <w:rPr>
          <w:rFonts w:hint="eastAsia" w:ascii="ＭＳ 明朝" w:hAnsi="ＭＳ 明朝" w:eastAsia="ＭＳ 明朝"/>
          <w:sz w:val="24"/>
        </w:rPr>
        <w:t>宮城県立古川農業試験場などもあり、世界農業遺産に認定された米づくりに関わるシステムや文化、歴</w:t>
      </w:r>
      <w:bookmarkStart w:id="0" w:name="_GoBack"/>
      <w:bookmarkEnd w:id="0"/>
      <w:r>
        <w:rPr>
          <w:rFonts w:hint="eastAsia" w:ascii="ＭＳ 明朝" w:hAnsi="ＭＳ 明朝" w:eastAsia="ＭＳ 明朝"/>
          <w:sz w:val="24"/>
        </w:rPr>
        <w:t>史の宝庫でもあります。</w:t>
      </w:r>
    </w:p>
    <w:p>
      <w:pPr>
        <w:pStyle w:val="0"/>
        <w:rPr>
          <w:rFonts w:hint="eastAsia" w:ascii="ＭＳ 明朝" w:hAnsi="ＭＳ 明朝" w:eastAsia="ＭＳ 明朝"/>
          <w:sz w:val="24"/>
        </w:rPr>
      </w:pPr>
      <w:r>
        <w:rPr>
          <w:rFonts w:hint="eastAsia" w:ascii="ＭＳ 明朝" w:hAnsi="ＭＳ 明朝" w:eastAsia="ＭＳ 明朝"/>
          <w:sz w:val="24"/>
        </w:rPr>
        <w:t>　我が「大崎耕土」が本領を発揮する「天の時」です。</w:t>
      </w:r>
    </w:p>
    <w:p>
      <w:pPr>
        <w:pStyle w:val="0"/>
        <w:rPr>
          <w:rFonts w:hint="eastAsia" w:ascii="ＭＳ 明朝" w:hAnsi="ＭＳ 明朝" w:eastAsia="ＭＳ 明朝"/>
          <w:sz w:val="24"/>
        </w:rPr>
      </w:pPr>
      <w:r>
        <w:rPr>
          <w:rFonts w:hint="eastAsia" w:ascii="ＭＳ 明朝" w:hAnsi="ＭＳ 明朝" w:eastAsia="ＭＳ 明朝"/>
          <w:sz w:val="24"/>
        </w:rPr>
        <w:t>　「お米の聖地」実現に向けて</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邁進</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してまいりましょう。</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ReiminPr6N-Medium-90msp-RKSJ-">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108</Words>
  <Characters>1422</Characters>
  <Application>JUST Note</Application>
  <Lines>1001</Lines>
  <Paragraphs>67</Paragraphs>
  <CharactersWithSpaces>1458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佐々木　麻衣</cp:lastModifiedBy>
  <dcterms:created xsi:type="dcterms:W3CDTF">2025-07-20T04:38:00Z</dcterms:created>
  <dcterms:modified xsi:type="dcterms:W3CDTF">2025-09-22T03:05:07Z</dcterms:modified>
  <cp:revision>4</cp:revision>
</cp:coreProperties>
</file>