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</w:t>
      </w:r>
      <w:r>
        <w:rPr>
          <w:rFonts w:hint="eastAsia" w:ascii="ＭＳ 明朝" w:hAnsi="ＭＳ 明朝" w:eastAsia="ＭＳ 明朝"/>
          <w:b w:val="1"/>
          <w:sz w:val="24"/>
        </w:rPr>
        <w:t>暮らしを豊かにする情報が見つかる</w:t>
      </w:r>
      <w:r>
        <w:rPr>
          <w:rFonts w:hint="eastAsia" w:ascii="ＭＳ 明朝" w:hAnsi="ＭＳ 明朝" w:eastAsia="ＭＳ 明朝"/>
          <w:b w:val="1"/>
          <w:sz w:val="24"/>
        </w:rPr>
        <w:t>!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今月の取り組み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■犯罪被害者等支援広報啓発強化期間（</w:t>
      </w: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日（土曜日）～</w:t>
      </w: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日（月曜日））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犯罪被害者の支援のためのポータルサイトなど、詳しくはウェブサイトを確認してください。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■令和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年秋季全国火災予防運動（</w:t>
      </w: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9</w:t>
      </w:r>
      <w:r>
        <w:rPr>
          <w:rFonts w:hint="eastAsia" w:ascii="ＭＳ 明朝" w:hAnsi="ＭＳ 明朝" w:eastAsia="ＭＳ 明朝"/>
          <w:b w:val="1"/>
          <w:sz w:val="24"/>
        </w:rPr>
        <w:t>日（日曜日）～</w:t>
      </w:r>
      <w:r>
        <w:rPr>
          <w:rFonts w:hint="eastAsia" w:ascii="ＭＳ 明朝" w:hAnsi="ＭＳ 明朝" w:eastAsia="ＭＳ 明朝"/>
          <w:b w:val="1"/>
          <w:sz w:val="24"/>
        </w:rPr>
        <w:t>15</w:t>
      </w:r>
      <w:r>
        <w:rPr>
          <w:rFonts w:hint="eastAsia" w:ascii="ＭＳ 明朝" w:hAnsi="ＭＳ 明朝" w:eastAsia="ＭＳ 明朝"/>
          <w:b w:val="1"/>
          <w:sz w:val="24"/>
        </w:rPr>
        <w:t>日（土曜日））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火災予防意識の普及・啓発を図ります。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図書館（来楽里ホール）休館のお知らせ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蔵書点検作業などのため、休館となります。返却の際は、図書館東側の返却ポストを利用してください。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日（水曜日）～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日（木曜日）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日（金曜日）・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日（月曜日）は、設備点検のため、全館休館となります。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図書館（来楽里ホール）図書担当　電話</w:t>
      </w:r>
      <w:r>
        <w:rPr>
          <w:rFonts w:hint="eastAsia" w:ascii="ＭＳ 明朝" w:hAnsi="ＭＳ 明朝" w:eastAsia="ＭＳ 明朝"/>
          <w:sz w:val="24"/>
        </w:rPr>
        <w:t>22-0002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J</w:t>
      </w:r>
      <w:r>
        <w:rPr>
          <w:rFonts w:hint="eastAsia" w:ascii="ＭＳ 明朝" w:hAnsi="ＭＳ 明朝" w:eastAsia="ＭＳ 明朝"/>
          <w:b w:val="1"/>
          <w:sz w:val="24"/>
        </w:rPr>
        <w:t>アラートの全国一斉情報伝達試験を実施します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全国瞬時警報システム（</w:t>
      </w:r>
      <w:r>
        <w:rPr>
          <w:rFonts w:hint="eastAsia" w:ascii="ＭＳ 明朝" w:hAnsi="ＭＳ 明朝" w:eastAsia="ＭＳ 明朝"/>
          <w:sz w:val="24"/>
        </w:rPr>
        <w:t>J</w:t>
      </w:r>
      <w:r>
        <w:rPr>
          <w:rFonts w:hint="eastAsia" w:ascii="ＭＳ 明朝" w:hAnsi="ＭＳ 明朝" w:eastAsia="ＭＳ 明朝"/>
          <w:sz w:val="24"/>
        </w:rPr>
        <w:t>アラート）を用いた情報伝達試験を行います。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※避難行動をとる必要はありません。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日（水曜日）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伝達手段</w:t>
      </w:r>
      <w:r>
        <w:rPr>
          <w:rFonts w:hint="eastAsia" w:ascii="ＭＳ 明朝" w:hAnsi="ＭＳ 明朝" w:eastAsia="ＭＳ 明朝"/>
          <w:sz w:val="24"/>
        </w:rPr>
        <w:t>　市内の防災行政無線（屋外拡声子局・戸別受信機）で、国から配信される内容を試験放送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放送内容</w:t>
      </w:r>
      <w:r>
        <w:rPr>
          <w:rFonts w:hint="eastAsia" w:ascii="ＭＳ 明朝" w:hAnsi="ＭＳ 明朝" w:eastAsia="ＭＳ 明朝"/>
          <w:sz w:val="24"/>
        </w:rPr>
        <w:t>　チャイムが鳴り、「これは</w:t>
      </w:r>
      <w:r>
        <w:rPr>
          <w:rFonts w:hint="eastAsia" w:ascii="ＭＳ 明朝" w:hAnsi="ＭＳ 明朝" w:eastAsia="ＭＳ 明朝"/>
          <w:sz w:val="24"/>
        </w:rPr>
        <w:t>J</w:t>
      </w:r>
      <w:r>
        <w:rPr>
          <w:rFonts w:hint="eastAsia" w:ascii="ＭＳ 明朝" w:hAnsi="ＭＳ 明朝" w:eastAsia="ＭＳ 明朝"/>
          <w:sz w:val="24"/>
        </w:rPr>
        <w:t>アラートのテストです」と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回放送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防災安全課危機防災担当　電話</w:t>
      </w:r>
      <w:r>
        <w:rPr>
          <w:rFonts w:hint="eastAsia" w:ascii="ＭＳ 明朝" w:hAnsi="ＭＳ 明朝" w:eastAsia="ＭＳ 明朝"/>
          <w:sz w:val="24"/>
        </w:rPr>
        <w:t>23-5144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・</w:t>
      </w: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月は「宮城一斉滞納整理強化月間」です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県税・市町村税の徴収対策を強化します。税金は納期限までに必ず納めましょう。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徴収対策</w:t>
      </w:r>
      <w:r>
        <w:rPr>
          <w:rFonts w:hint="eastAsia" w:ascii="ＭＳ 明朝" w:hAnsi="ＭＳ 明朝" w:eastAsia="ＭＳ 明朝"/>
          <w:sz w:val="24"/>
        </w:rPr>
        <w:t>　文書催告、勤務先・取引先などへの財産調査、自宅などの捜索、預貯金・給与・不動産などの差し押さえ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県北部県税事務所　電話</w:t>
      </w:r>
      <w:r>
        <w:rPr>
          <w:rFonts w:hint="eastAsia" w:ascii="ＭＳ 明朝" w:hAnsi="ＭＳ 明朝" w:eastAsia="ＭＳ 明朝"/>
          <w:sz w:val="24"/>
        </w:rPr>
        <w:t>91-0706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納税課滞納整理担当　電話</w:t>
      </w:r>
      <w:r>
        <w:rPr>
          <w:rFonts w:hint="eastAsia" w:ascii="ＭＳ 明朝" w:hAnsi="ＭＳ 明朝" w:eastAsia="ＭＳ 明朝"/>
          <w:sz w:val="24"/>
        </w:rPr>
        <w:t>23-5148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マイナンバーカードの出張申請受け付けを行います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日（日曜日）　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図書館（来楽里ホール）多目的ホール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初めての申請で、交付までの間に転出の予定がない市民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先着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人（予約制）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sz w:val="24"/>
        </w:rPr>
        <w:t>　通知カード、本人確認書類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点（運転免許証・パスポート・資格確認書・医療受給者証・介護保険証（顔写真付きの本人確認書類がない場合は、後日回答書の提出が必要））、住民基本台帳カード（ある場合）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歳未満の人は、親権者の同行および親権者の本人確認書類が必要です。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日（火曜日）から</w:t>
      </w:r>
      <w:r>
        <w:rPr>
          <w:rFonts w:hint="eastAsia" w:ascii="ＭＳ 明朝" w:hAnsi="ＭＳ 明朝" w:eastAsia="ＭＳ 明朝"/>
          <w:sz w:val="24"/>
        </w:rPr>
        <w:t>28</w:t>
      </w:r>
      <w:r>
        <w:rPr>
          <w:rFonts w:hint="eastAsia" w:ascii="ＭＳ 明朝" w:hAnsi="ＭＳ 明朝" w:eastAsia="ＭＳ 明朝"/>
          <w:sz w:val="24"/>
        </w:rPr>
        <w:t>日（金曜日）まで市公式</w:t>
      </w:r>
      <w:r>
        <w:rPr>
          <w:rFonts w:hint="eastAsia" w:ascii="ＭＳ 明朝" w:hAnsi="ＭＳ 明朝" w:eastAsia="ＭＳ 明朝"/>
          <w:sz w:val="24"/>
        </w:rPr>
        <w:t>LINE</w:t>
      </w:r>
      <w:r>
        <w:rPr>
          <w:rFonts w:hint="eastAsia" w:ascii="ＭＳ 明朝" w:hAnsi="ＭＳ 明朝" w:eastAsia="ＭＳ 明朝"/>
          <w:sz w:val="24"/>
        </w:rPr>
        <w:t>の予約フォームまたは市ウェブサイトで申し込み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市民課住民異動担当　電話</w:t>
      </w:r>
      <w:r>
        <w:rPr>
          <w:rFonts w:hint="eastAsia" w:ascii="ＭＳ 明朝" w:hAnsi="ＭＳ 明朝" w:eastAsia="ＭＳ 明朝"/>
          <w:sz w:val="24"/>
        </w:rPr>
        <w:t>23-6079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年版「みやぎ手帳」の販売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月間予定表や日記、県・県内各市町村の情報など、生活に役立つ資料が満載の一冊です。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販売開始日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日（月曜日）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販売場所</w:t>
      </w:r>
      <w:r>
        <w:rPr>
          <w:rFonts w:hint="eastAsia" w:ascii="ＭＳ 明朝" w:hAnsi="ＭＳ 明朝" w:eastAsia="ＭＳ 明朝"/>
          <w:sz w:val="24"/>
        </w:rPr>
        <w:t>　総務課（市役所本庁舎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階）、各総合支所地域振興課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冊</w:t>
      </w:r>
      <w:r>
        <w:rPr>
          <w:rFonts w:hint="eastAsia" w:ascii="ＭＳ 明朝" w:hAnsi="ＭＳ 明朝" w:eastAsia="ＭＳ 明朝"/>
          <w:sz w:val="24"/>
        </w:rPr>
        <w:t>700</w:t>
      </w:r>
      <w:r>
        <w:rPr>
          <w:rFonts w:hint="eastAsia" w:ascii="ＭＳ 明朝" w:hAnsi="ＭＳ 明朝" w:eastAsia="ＭＳ 明朝"/>
          <w:sz w:val="24"/>
        </w:rPr>
        <w:t>円（税込み）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※売れ切れ次第、販売を終了します。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総務課統計担当　電話</w:t>
      </w:r>
      <w:r>
        <w:rPr>
          <w:rFonts w:hint="eastAsia" w:ascii="ＭＳ 明朝" w:hAnsi="ＭＳ 明朝" w:eastAsia="ＭＳ 明朝"/>
          <w:sz w:val="24"/>
        </w:rPr>
        <w:t>23-5195</w:t>
      </w:r>
    </w:p>
    <w:p>
      <w:pPr>
        <w:pStyle w:val="0"/>
        <w:ind w:left="0" w:leftChars="0" w:firstLine="360" w:firstLineChars="1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各総合支所地域振興課</w:t>
      </w:r>
    </w:p>
    <w:p>
      <w:pPr>
        <w:pStyle w:val="0"/>
        <w:ind w:left="0" w:leftChars="0" w:firstLine="360" w:firstLineChars="1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大崎市新指定文化財および指定名称変更と追加指定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詳しくは、市ウェブサイトを確認してください。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■新指定文化財（天然記念物）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名称</w:t>
      </w:r>
      <w:r>
        <w:rPr>
          <w:rFonts w:hint="eastAsia" w:ascii="ＭＳ 明朝" w:hAnsi="ＭＳ 明朝" w:eastAsia="ＭＳ 明朝"/>
          <w:sz w:val="24"/>
        </w:rPr>
        <w:t>　「旧品井沼周辺ため池群のゼニタナゴ生息地」（鹿島台地域）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■名称変更と追加指定した文化</w:t>
      </w:r>
      <w:r>
        <w:rPr>
          <w:rFonts w:hint="eastAsia" w:ascii="ＭＳ 明朝" w:hAnsi="ＭＳ 明朝" w:eastAsia="ＭＳ 明朝"/>
          <w:sz w:val="24"/>
        </w:rPr>
        <w:t>財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名称</w:t>
      </w:r>
      <w:r>
        <w:rPr>
          <w:rFonts w:hint="eastAsia" w:ascii="ＭＳ 明朝" w:hAnsi="ＭＳ 明朝" w:eastAsia="ＭＳ 明朝"/>
          <w:sz w:val="24"/>
        </w:rPr>
        <w:t>　「旧品井沼周辺ため池群のシナイモツゴ生息地」（旧「シナイモツゴ」）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追加内容</w:t>
      </w:r>
      <w:r>
        <w:rPr>
          <w:rFonts w:hint="eastAsia" w:ascii="ＭＳ 明朝" w:hAnsi="ＭＳ 明朝" w:eastAsia="ＭＳ 明朝"/>
          <w:sz w:val="24"/>
        </w:rPr>
        <w:t>　生息地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カ所の追加（現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カ所）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文化財課調査担当　電話</w:t>
      </w:r>
      <w:r>
        <w:rPr>
          <w:rFonts w:hint="eastAsia" w:ascii="ＭＳ 明朝" w:hAnsi="ＭＳ 明朝" w:eastAsia="ＭＳ 明朝"/>
          <w:sz w:val="24"/>
        </w:rPr>
        <w:t>23-2214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農林業災害対策資金を活用してください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実質無利子の資金制度を活用してください。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「原油価格・農業資材等の物価高騰」もしくは「子牛価格下落」の影響を受け、農林業経営の維持が困難となる個人または法人などで、市が認めた者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融資機関　</w:t>
      </w:r>
      <w:r>
        <w:rPr>
          <w:rFonts w:hint="eastAsia" w:ascii="ＭＳ 明朝" w:hAnsi="ＭＳ 明朝" w:eastAsia="ＭＳ 明朝"/>
          <w:sz w:val="24"/>
        </w:rPr>
        <w:t>農業協同組合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資金使途</w:t>
      </w:r>
      <w:r>
        <w:rPr>
          <w:rFonts w:hint="eastAsia" w:ascii="ＭＳ 明朝" w:hAnsi="ＭＳ 明朝" w:eastAsia="ＭＳ 明朝"/>
          <w:sz w:val="24"/>
        </w:rPr>
        <w:t>　施設などの補修や更新に要する経費、購買代金などに充てるための運転資金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融資限度額</w:t>
      </w:r>
      <w:r>
        <w:rPr>
          <w:rFonts w:hint="eastAsia" w:ascii="ＭＳ 明朝" w:hAnsi="ＭＳ 明朝" w:eastAsia="ＭＳ 明朝"/>
          <w:sz w:val="24"/>
        </w:rPr>
        <w:t>　最大</w:t>
      </w:r>
      <w:r>
        <w:rPr>
          <w:rFonts w:hint="eastAsia" w:ascii="ＭＳ 明朝" w:hAnsi="ＭＳ 明朝" w:eastAsia="ＭＳ 明朝"/>
          <w:sz w:val="24"/>
        </w:rPr>
        <w:t>600</w:t>
      </w:r>
      <w:r>
        <w:rPr>
          <w:rFonts w:hint="eastAsia" w:ascii="ＭＳ 明朝" w:hAnsi="ＭＳ 明朝" w:eastAsia="ＭＳ 明朝"/>
          <w:sz w:val="24"/>
        </w:rPr>
        <w:t>万円（農林業所得が総所得の過半に満たない場合</w:t>
      </w:r>
      <w:r>
        <w:rPr>
          <w:rFonts w:hint="eastAsia" w:ascii="ＭＳ 明朝" w:hAnsi="ＭＳ 明朝" w:eastAsia="ＭＳ 明朝"/>
          <w:sz w:val="24"/>
        </w:rPr>
        <w:t>300</w:t>
      </w:r>
      <w:r>
        <w:rPr>
          <w:rFonts w:hint="eastAsia" w:ascii="ＭＳ 明朝" w:hAnsi="ＭＳ 明朝" w:eastAsia="ＭＳ 明朝"/>
          <w:sz w:val="24"/>
        </w:rPr>
        <w:t>万円）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償還期間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年（うち据置期間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年以内）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※個人で</w:t>
      </w:r>
      <w:r>
        <w:rPr>
          <w:rFonts w:hint="eastAsia" w:ascii="ＭＳ 明朝" w:hAnsi="ＭＳ 明朝" w:eastAsia="ＭＳ 明朝"/>
          <w:sz w:val="24"/>
        </w:rPr>
        <w:t>150</w:t>
      </w:r>
      <w:r>
        <w:rPr>
          <w:rFonts w:hint="eastAsia" w:ascii="ＭＳ 明朝" w:hAnsi="ＭＳ 明朝" w:eastAsia="ＭＳ 明朝"/>
          <w:sz w:val="24"/>
        </w:rPr>
        <w:t>万円を超える貸し付けの場合は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年以内（うち据置期間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年以内）です。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貸付利率など</w:t>
      </w:r>
      <w:r>
        <w:rPr>
          <w:rFonts w:hint="eastAsia" w:ascii="ＭＳ 明朝" w:hAnsi="ＭＳ 明朝" w:eastAsia="ＭＳ 明朝"/>
          <w:sz w:val="24"/>
        </w:rPr>
        <w:t>　実質無利子（市・県・</w:t>
      </w:r>
      <w:r>
        <w:rPr>
          <w:rFonts w:hint="eastAsia" w:ascii="ＭＳ 明朝" w:hAnsi="ＭＳ 明朝" w:eastAsia="ＭＳ 明朝"/>
          <w:sz w:val="24"/>
        </w:rPr>
        <w:t>JA</w:t>
      </w:r>
      <w:r>
        <w:rPr>
          <w:rFonts w:hint="eastAsia" w:ascii="ＭＳ 明朝" w:hAnsi="ＭＳ 明朝" w:eastAsia="ＭＳ 明朝"/>
          <w:sz w:val="24"/>
        </w:rPr>
        <w:t>グループが利子助成）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日（金曜日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）までに融資機関に申し込み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農政企画課農業経営・水田農業担当　電話</w:t>
      </w:r>
      <w:r>
        <w:rPr>
          <w:rFonts w:hint="eastAsia" w:ascii="ＭＳ 明朝" w:hAnsi="ＭＳ 明朝" w:eastAsia="ＭＳ 明朝"/>
          <w:sz w:val="24"/>
        </w:rPr>
        <w:t>23-7090</w: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o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2210</TotalTime>
  <Pages>3</Pages>
  <Words>63</Words>
  <Characters>1650</Characters>
  <Application>JUST Note</Application>
  <Lines>88</Lines>
  <Paragraphs>59</Paragraphs>
  <CharactersWithSpaces>1697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2024-06-19T08:31:00Z</dcterms:created>
  <dcterms:modified xsi:type="dcterms:W3CDTF">2025-10-20T09:08:04Z</dcterms:modified>
  <cp:revision>18</cp:revision>
</cp:coreProperties>
</file>