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CITY</w:t>
      </w:r>
      <w:r>
        <w:rPr>
          <w:rFonts w:hint="eastAsia" w:ascii="ＭＳ 明朝" w:hAnsi="ＭＳ 明朝" w:eastAsia="ＭＳ 明朝"/>
          <w:b w:val="1"/>
          <w:sz w:val="28"/>
        </w:rPr>
        <w:t>　</w:t>
      </w:r>
      <w:r>
        <w:rPr>
          <w:rFonts w:hint="eastAsia" w:ascii="ＭＳ 明朝" w:hAnsi="ＭＳ 明朝" w:eastAsia="ＭＳ 明朝"/>
          <w:b w:val="1"/>
          <w:sz w:val="28"/>
        </w:rPr>
        <w:t>TOPICS</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b w:val="1"/>
          <w:sz w:val="24"/>
        </w:rPr>
      </w:pPr>
      <w:r>
        <w:rPr>
          <w:rFonts w:hint="eastAsia" w:ascii="ＭＳ 明朝" w:hAnsi="ＭＳ 明朝" w:eastAsia="ＭＳ 明朝"/>
          <w:b w:val="1"/>
          <w:sz w:val="24"/>
        </w:rPr>
        <w:t>国道</w:t>
      </w:r>
      <w:r>
        <w:rPr>
          <w:rFonts w:hint="eastAsia" w:ascii="ＭＳ 明朝" w:hAnsi="ＭＳ 明朝" w:eastAsia="ＭＳ 明朝"/>
          <w:b w:val="1"/>
          <w:sz w:val="24"/>
        </w:rPr>
        <w:t>108</w:t>
      </w:r>
      <w:r>
        <w:rPr>
          <w:rFonts w:hint="eastAsia" w:ascii="ＭＳ 明朝" w:hAnsi="ＭＳ 明朝" w:eastAsia="ＭＳ 明朝"/>
          <w:b w:val="1"/>
          <w:sz w:val="24"/>
        </w:rPr>
        <w:t>号古川東バイパスが全線開通しました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令和７年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日、古川地域で国道</w:t>
      </w:r>
      <w:r>
        <w:rPr>
          <w:rFonts w:hint="eastAsia" w:ascii="ＭＳ 明朝" w:hAnsi="ＭＳ 明朝" w:eastAsia="ＭＳ 明朝"/>
          <w:sz w:val="24"/>
        </w:rPr>
        <w:t>108</w:t>
      </w:r>
      <w:r>
        <w:rPr>
          <w:rFonts w:hint="eastAsia" w:ascii="ＭＳ 明朝" w:hAnsi="ＭＳ 明朝" w:eastAsia="ＭＳ 明朝"/>
          <w:sz w:val="24"/>
        </w:rPr>
        <w:t>号古川東バイパス開通式典を行いました。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古川東バイパスは、古川地域鶴ケ埣地区から稲葉地区までのバイパス事業で、市街中心部を</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迂</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回して国道</w:t>
      </w:r>
      <w:r>
        <w:rPr>
          <w:rFonts w:hint="eastAsia" w:ascii="ＭＳ 明朝" w:hAnsi="ＭＳ 明朝" w:eastAsia="ＭＳ 明朝"/>
          <w:sz w:val="24"/>
        </w:rPr>
        <w:t>108</w:t>
      </w:r>
      <w:r>
        <w:rPr>
          <w:rFonts w:hint="eastAsia" w:ascii="ＭＳ 明朝" w:hAnsi="ＭＳ 明朝" w:eastAsia="ＭＳ 明朝"/>
          <w:sz w:val="24"/>
        </w:rPr>
        <w:t>号と国道</w:t>
      </w:r>
      <w:r>
        <w:rPr>
          <w:rFonts w:hint="eastAsia" w:ascii="ＭＳ 明朝" w:hAnsi="ＭＳ 明朝" w:eastAsia="ＭＳ 明朝"/>
          <w:sz w:val="24"/>
        </w:rPr>
        <w:t>4</w:t>
      </w:r>
      <w:r>
        <w:rPr>
          <w:rFonts w:hint="eastAsia" w:ascii="ＭＳ 明朝" w:hAnsi="ＭＳ 明朝" w:eastAsia="ＭＳ 明朝"/>
          <w:sz w:val="24"/>
        </w:rPr>
        <w:t>号を結びます。国により平成</w:t>
      </w:r>
      <w:r>
        <w:rPr>
          <w:rFonts w:hint="eastAsia" w:ascii="ＭＳ 明朝" w:hAnsi="ＭＳ 明朝" w:eastAsia="ＭＳ 明朝"/>
          <w:sz w:val="24"/>
        </w:rPr>
        <w:t>2</w:t>
      </w:r>
      <w:r>
        <w:rPr>
          <w:rFonts w:hint="eastAsia" w:ascii="ＭＳ 明朝" w:hAnsi="ＭＳ 明朝" w:eastAsia="ＭＳ 明朝"/>
          <w:sz w:val="24"/>
        </w:rPr>
        <w:t>年から整備が進められ、段階的に開通してきましたが、総延長</w:t>
      </w:r>
      <w:r>
        <w:rPr>
          <w:rFonts w:hint="eastAsia" w:ascii="ＭＳ 明朝" w:hAnsi="ＭＳ 明朝" w:eastAsia="ＭＳ 明朝"/>
          <w:sz w:val="24"/>
        </w:rPr>
        <w:t>5.1</w:t>
      </w:r>
      <w:r>
        <w:rPr>
          <w:rFonts w:hint="eastAsia" w:ascii="ＭＳ 明朝" w:hAnsi="ＭＳ 明朝" w:eastAsia="ＭＳ 明朝"/>
          <w:sz w:val="24"/>
        </w:rPr>
        <w:t>キロメートルのうち、ついに最後の</w:t>
      </w:r>
      <w:r>
        <w:rPr>
          <w:rFonts w:hint="eastAsia" w:ascii="ＭＳ 明朝" w:hAnsi="ＭＳ 明朝" w:eastAsia="ＭＳ 明朝"/>
          <w:sz w:val="24"/>
        </w:rPr>
        <w:t>1.6</w:t>
      </w:r>
      <w:r>
        <w:rPr>
          <w:rFonts w:hint="eastAsia" w:ascii="ＭＳ 明朝" w:hAnsi="ＭＳ 明朝" w:eastAsia="ＭＳ 明朝"/>
          <w:sz w:val="24"/>
        </w:rPr>
        <w:t>キロメートルが完成し、全線開通を迎えました。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式典には、国や県、市の関係者をはじめ、地域住民などが出席し、長年待ち望まれていたバイパスの開通を喜び合いました。式典後には「通り</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ぞ</w:instrText>
      </w:r>
      <w:r>
        <w:rPr>
          <w:rFonts w:hint="eastAsia" w:ascii="ＭＳ 明朝" w:hAnsi="ＭＳ 明朝" w:eastAsia="ＭＳ 明朝"/>
          <w:sz w:val="24"/>
        </w:rPr>
        <w:instrText>),</w:instrText>
      </w:r>
      <w:r>
        <w:rPr>
          <w:rFonts w:hint="eastAsia" w:ascii="ＭＳ 明朝" w:hAnsi="ＭＳ 明朝" w:eastAsia="ＭＳ 明朝"/>
          <w:sz w:val="24"/>
        </w:rPr>
        <w:instrText>初</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め」を行い、参加者は真新しい道路を走行しながら、新道がもたらす利便性を実感してい</w:t>
      </w:r>
    </w:p>
    <w:p>
      <w:pPr>
        <w:pStyle w:val="0"/>
        <w:snapToGrid w:val="0"/>
        <w:rPr>
          <w:rFonts w:hint="eastAsia" w:ascii="ＭＳ 明朝" w:hAnsi="ＭＳ 明朝" w:eastAsia="ＭＳ 明朝"/>
          <w:sz w:val="24"/>
        </w:rPr>
      </w:pPr>
      <w:r>
        <w:rPr>
          <w:rFonts w:hint="eastAsia" w:ascii="ＭＳ 明朝" w:hAnsi="ＭＳ 明朝" w:eastAsia="ＭＳ 明朝"/>
          <w:sz w:val="24"/>
        </w:rPr>
        <w:t>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全線開通により、課題となっていた交通渋滞の緩和や安全性の向上、搬送時間の短縮による地域の救急医療体制の強化、地域産業と物流の効率化などが期待されます。</w:t>
      </w:r>
    </w:p>
    <w:p>
      <w:pPr>
        <w:pStyle w:val="0"/>
        <w:snapToGrid w:val="0"/>
        <w:rPr>
          <w:rFonts w:hint="eastAsia" w:ascii="ＭＳ 明朝" w:hAnsi="ＭＳ 明朝" w:eastAsia="ＭＳ 明朝"/>
          <w:sz w:val="24"/>
        </w:rPr>
      </w:pPr>
      <w:r>
        <w:rPr>
          <w:rFonts w:hint="eastAsia" w:ascii="ＭＳ 明朝" w:hAnsi="ＭＳ 明朝" w:eastAsia="ＭＳ 明朝"/>
          <w:sz w:val="24"/>
        </w:rPr>
        <w:t>　本市は古くから交通の要衝とされてきましたが、今回の開通はさらなる発展に向けた大きな一歩となりました。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写真：テープカットで全線開通を祝いました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写真：「通り初め」で地域の安全と発展を願いました</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「宝の都（くに）・活性化貢献賞」を贈呈しました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市では、市民活動の普及と創意ある地域活動の促進を目的に、地域の活性化に先導的な役割を果たした個人や団体に「宝の都（くに）・活性化貢献賞」を贈呈しています。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平成</w:t>
      </w:r>
      <w:r>
        <w:rPr>
          <w:rFonts w:hint="eastAsia" w:ascii="ＭＳ 明朝" w:hAnsi="ＭＳ 明朝" w:eastAsia="ＭＳ 明朝"/>
          <w:sz w:val="24"/>
        </w:rPr>
        <w:t>20</w:t>
      </w:r>
      <w:r>
        <w:rPr>
          <w:rFonts w:hint="eastAsia" w:ascii="ＭＳ 明朝" w:hAnsi="ＭＳ 明朝" w:eastAsia="ＭＳ 明朝"/>
          <w:sz w:val="24"/>
        </w:rPr>
        <w:t>年度から</w:t>
      </w:r>
      <w:r>
        <w:rPr>
          <w:rFonts w:hint="eastAsia" w:ascii="ＭＳ 明朝" w:hAnsi="ＭＳ 明朝" w:eastAsia="ＭＳ 明朝"/>
          <w:sz w:val="24"/>
        </w:rPr>
        <w:t>72</w:t>
      </w:r>
      <w:r>
        <w:rPr>
          <w:rFonts w:hint="eastAsia" w:ascii="ＭＳ 明朝" w:hAnsi="ＭＳ 明朝" w:eastAsia="ＭＳ 明朝"/>
          <w:sz w:val="24"/>
        </w:rPr>
        <w:t>組を顕彰し、</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日に開催された第</w:t>
      </w:r>
      <w:r>
        <w:rPr>
          <w:rFonts w:hint="eastAsia" w:ascii="ＭＳ 明朝" w:hAnsi="ＭＳ 明朝" w:eastAsia="ＭＳ 明朝"/>
          <w:sz w:val="24"/>
        </w:rPr>
        <w:t>18</w:t>
      </w:r>
      <w:r>
        <w:rPr>
          <w:rFonts w:hint="eastAsia" w:ascii="ＭＳ 明朝" w:hAnsi="ＭＳ 明朝" w:eastAsia="ＭＳ 明朝"/>
          <w:sz w:val="24"/>
        </w:rPr>
        <w:t>回宝の都（くに）・活性化貢献賞贈呈式では、新たに</w:t>
      </w:r>
      <w:r>
        <w:rPr>
          <w:rFonts w:hint="eastAsia" w:ascii="ＭＳ 明朝" w:hAnsi="ＭＳ 明朝" w:eastAsia="ＭＳ 明朝"/>
          <w:sz w:val="24"/>
        </w:rPr>
        <w:t>5</w:t>
      </w:r>
      <w:r>
        <w:rPr>
          <w:rFonts w:hint="eastAsia" w:ascii="ＭＳ 明朝" w:hAnsi="ＭＳ 明朝" w:eastAsia="ＭＳ 明朝"/>
          <w:sz w:val="24"/>
        </w:rPr>
        <w:t>団体に同賞を贈呈し、その多大なる功績をたたえました。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■受賞団体と活動概要</w:t>
      </w:r>
    </w:p>
    <w:tbl>
      <w:tblPr>
        <w:tblStyle w:val="17"/>
        <w:tblW w:w="8504" w:type="auto"/>
        <w:tblInd w:w="0" w:type="dxa"/>
        <w:tblLayout w:type="fixed"/>
        <w:tblLook w:firstRow="1" w:lastRow="0" w:firstColumn="1" w:lastColumn="0" w:noHBand="0" w:noVBand="1" w:val="04A0"/>
      </w:tblPr>
      <w:tblGrid>
        <w:gridCol w:w="3145"/>
        <w:gridCol w:w="5359"/>
      </w:tblGrid>
      <w:tr>
        <w:trPr/>
        <w:tc>
          <w:tcPr>
            <w:tcW w:w="3145" w:type="dxa"/>
            <w:vAlign w:val="center"/>
          </w:tcPr>
          <w:p>
            <w:pPr>
              <w:pStyle w:val="0"/>
              <w:jc w:val="both"/>
              <w:rPr>
                <w:rFonts w:hint="eastAsia" w:ascii="ＭＳ 明朝" w:hAnsi="ＭＳ 明朝" w:eastAsia="ＭＳ 明朝"/>
              </w:rPr>
            </w:pPr>
            <w:r>
              <w:rPr>
                <w:rFonts w:hint="eastAsia" w:ascii="ＭＳ 明朝" w:hAnsi="ＭＳ 明朝" w:eastAsia="ＭＳ 明朝"/>
              </w:rPr>
              <w:t>大崎市古川まちづくり協議会</w:t>
            </w:r>
          </w:p>
        </w:tc>
        <w:tc>
          <w:tcPr>
            <w:tcW w:w="5359" w:type="dxa"/>
            <w:vAlign w:val="center"/>
          </w:tcPr>
          <w:p>
            <w:pPr>
              <w:pStyle w:val="0"/>
              <w:jc w:val="both"/>
              <w:rPr>
                <w:rFonts w:hint="eastAsia" w:ascii="ＭＳ 明朝" w:hAnsi="ＭＳ 明朝" w:eastAsia="ＭＳ 明朝"/>
              </w:rPr>
            </w:pPr>
            <w:r>
              <w:rPr>
                <w:rFonts w:hint="eastAsia" w:ascii="ＭＳ 明朝" w:hAnsi="ＭＳ 明朝" w:eastAsia="ＭＳ 明朝"/>
              </w:rPr>
              <w:t>地域を先導するリーダーで構成され、設立</w:t>
            </w:r>
            <w:r>
              <w:rPr>
                <w:rFonts w:hint="eastAsia" w:ascii="ＭＳ 明朝" w:hAnsi="ＭＳ 明朝" w:eastAsia="ＭＳ 明朝"/>
              </w:rPr>
              <w:t>20</w:t>
            </w:r>
            <w:r>
              <w:rPr>
                <w:rFonts w:hint="eastAsia" w:ascii="ＭＳ 明朝" w:hAnsi="ＭＳ 明朝" w:eastAsia="ＭＳ 明朝"/>
              </w:rPr>
              <w:t>周年を迎える。地域課題の解決に尽力し、次世代の育成や持続可能なまちづくりの推進に貢献。</w:t>
            </w:r>
          </w:p>
        </w:tc>
      </w:tr>
      <w:tr>
        <w:trPr/>
        <w:tc>
          <w:tcPr>
            <w:tcW w:w="3145" w:type="dxa"/>
            <w:vAlign w:val="center"/>
          </w:tcPr>
          <w:p>
            <w:pPr>
              <w:pStyle w:val="0"/>
              <w:jc w:val="both"/>
              <w:rPr>
                <w:rFonts w:hint="eastAsia" w:ascii="ＭＳ 明朝" w:hAnsi="ＭＳ 明朝" w:eastAsia="ＭＳ 明朝"/>
              </w:rPr>
            </w:pPr>
            <w:r>
              <w:rPr>
                <w:rFonts w:hint="eastAsia" w:ascii="ＭＳ 明朝" w:hAnsi="ＭＳ 明朝" w:eastAsia="ＭＳ 明朝"/>
              </w:rPr>
              <w:t>松山町酒米研究会</w:t>
            </w:r>
          </w:p>
        </w:tc>
        <w:tc>
          <w:tcPr>
            <w:tcW w:w="5359" w:type="dxa"/>
            <w:vAlign w:val="center"/>
          </w:tcPr>
          <w:p>
            <w:pPr>
              <w:pStyle w:val="0"/>
              <w:jc w:val="both"/>
              <w:rPr>
                <w:rFonts w:hint="eastAsia" w:ascii="ＭＳ 明朝" w:hAnsi="ＭＳ 明朝" w:eastAsia="ＭＳ 明朝"/>
              </w:rPr>
            </w:pPr>
            <w:r>
              <w:rPr>
                <w:rFonts w:hint="eastAsia" w:ascii="ＭＳ 明朝" w:hAnsi="ＭＳ 明朝" w:eastAsia="ＭＳ 明朝"/>
              </w:rPr>
              <w:t>30</w:t>
            </w:r>
            <w:r>
              <w:rPr>
                <w:rFonts w:hint="eastAsia" w:ascii="ＭＳ 明朝" w:hAnsi="ＭＳ 明朝" w:eastAsia="ＭＳ 明朝"/>
              </w:rPr>
              <w:t>年にわたり、</w:t>
            </w:r>
            <w:r>
              <w:rPr>
                <w:rFonts w:hint="eastAsia" w:ascii="ＭＳ 明朝" w:hAnsi="ＭＳ 明朝" w:eastAsia="ＭＳ 明朝"/>
              </w:rPr>
              <w:t>(</w:t>
            </w:r>
            <w:r>
              <w:rPr>
                <w:rFonts w:hint="eastAsia" w:ascii="ＭＳ 明朝" w:hAnsi="ＭＳ 明朝" w:eastAsia="ＭＳ 明朝"/>
              </w:rPr>
              <w:t>株</w:t>
            </w:r>
            <w:r>
              <w:rPr>
                <w:rFonts w:hint="eastAsia" w:ascii="ＭＳ 明朝" w:hAnsi="ＭＳ 明朝" w:eastAsia="ＭＳ 明朝"/>
              </w:rPr>
              <w:t>)</w:t>
            </w:r>
            <w:r>
              <w:rPr>
                <w:rFonts w:hint="eastAsia" w:ascii="ＭＳ 明朝" w:hAnsi="ＭＳ 明朝" w:eastAsia="ＭＳ 明朝"/>
              </w:rPr>
              <w:t>一ノ蔵をはじめとする関係機関と連携し、酒米産地の確立と良質米生産に尽力。先駆的な高付加価値米の生産に取り組み、地域農業の発展に寄与。</w:t>
            </w:r>
          </w:p>
        </w:tc>
      </w:tr>
      <w:tr>
        <w:trPr/>
        <w:tc>
          <w:tcPr>
            <w:tcW w:w="3145" w:type="dxa"/>
            <w:vAlign w:val="center"/>
          </w:tcPr>
          <w:p>
            <w:pPr>
              <w:pStyle w:val="0"/>
              <w:jc w:val="both"/>
              <w:rPr>
                <w:rFonts w:hint="eastAsia" w:ascii="ＭＳ 明朝" w:hAnsi="ＭＳ 明朝" w:eastAsia="ＭＳ 明朝"/>
              </w:rPr>
            </w:pPr>
            <w:r>
              <w:rPr>
                <w:rFonts w:hint="eastAsia" w:ascii="ＭＳ 明朝" w:hAnsi="ＭＳ 明朝" w:eastAsia="ＭＳ 明朝"/>
              </w:rPr>
              <w:t>三本木と学校をつなぐ会</w:t>
            </w:r>
          </w:p>
        </w:tc>
        <w:tc>
          <w:tcPr>
            <w:tcW w:w="5359" w:type="dxa"/>
            <w:vAlign w:val="center"/>
          </w:tcPr>
          <w:p>
            <w:pPr>
              <w:pStyle w:val="0"/>
              <w:jc w:val="both"/>
              <w:rPr>
                <w:rFonts w:hint="eastAsia" w:ascii="ＭＳ 明朝" w:hAnsi="ＭＳ 明朝" w:eastAsia="ＭＳ 明朝"/>
              </w:rPr>
            </w:pPr>
            <w:r>
              <w:rPr>
                <w:rFonts w:hint="eastAsia" w:ascii="ＭＳ 明朝" w:hAnsi="ＭＳ 明朝" w:eastAsia="ＭＳ 明朝"/>
              </w:rPr>
              <w:t>子どもたちの成長を三本木地域全体で支援する活動を行うとともに、学校と三本木地域をつなぐ体制整備を推進。</w:t>
            </w:r>
          </w:p>
        </w:tc>
      </w:tr>
      <w:tr>
        <w:trPr/>
        <w:tc>
          <w:tcPr>
            <w:tcW w:w="3145" w:type="dxa"/>
            <w:vAlign w:val="center"/>
          </w:tcPr>
          <w:p>
            <w:pPr>
              <w:pStyle w:val="0"/>
              <w:jc w:val="both"/>
              <w:rPr>
                <w:rFonts w:hint="eastAsia" w:ascii="ＭＳ 明朝" w:hAnsi="ＭＳ 明朝" w:eastAsia="ＭＳ 明朝"/>
              </w:rPr>
            </w:pPr>
            <w:r>
              <w:rPr>
                <w:rFonts w:hint="eastAsia" w:ascii="ＭＳ 明朝" w:hAnsi="ＭＳ 明朝" w:eastAsia="ＭＳ 明朝"/>
              </w:rPr>
              <w:t>鹿島台家庭教育支援チーム「まあま」</w:t>
            </w:r>
          </w:p>
        </w:tc>
        <w:tc>
          <w:tcPr>
            <w:tcW w:w="5359" w:type="dxa"/>
            <w:vAlign w:val="center"/>
          </w:tcPr>
          <w:p>
            <w:pPr>
              <w:pStyle w:val="0"/>
              <w:jc w:val="both"/>
              <w:rPr>
                <w:rFonts w:hint="eastAsia" w:ascii="ＭＳ 明朝" w:hAnsi="ＭＳ 明朝" w:eastAsia="ＭＳ 明朝"/>
              </w:rPr>
            </w:pPr>
            <w:r>
              <w:rPr>
                <w:rFonts w:hint="eastAsia" w:ascii="ＭＳ 明朝" w:hAnsi="ＭＳ 明朝" w:eastAsia="ＭＳ 明朝"/>
              </w:rPr>
              <w:t>中学生を対象とした「</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ＭＳ 明朝" w:hAnsi="ＭＳ 明朝" w:eastAsia="ＭＳ 明朝"/>
                <w:sz w:val="10"/>
              </w:rPr>
              <w:instrText>い</w:instrText>
            </w:r>
            <w:r>
              <w:rPr>
                <w:rFonts w:hint="eastAsia" w:ascii="ＭＳ 明朝" w:hAnsi="ＭＳ 明朝" w:eastAsia="ＭＳ 明朝"/>
                <w:sz w:val="10"/>
              </w:rPr>
              <w:instrText>の</w:instrText>
            </w:r>
            <w:r>
              <w:rPr>
                <w:rFonts w:hint="eastAsia" w:ascii="ＭＳ 明朝" w:hAnsi="ＭＳ 明朝" w:eastAsia="ＭＳ 明朝"/>
                <w:sz w:val="10"/>
              </w:rPr>
              <w:instrText>ち</w:instrText>
            </w:r>
            <w:r>
              <w:rPr>
                <w:rFonts w:hint="eastAsia" w:ascii="ＭＳ 明朝" w:hAnsi="ＭＳ 明朝" w:eastAsia="ＭＳ 明朝"/>
              </w:rPr>
              <w:instrText>),</w:instrText>
            </w:r>
            <w:r>
              <w:rPr>
                <w:rFonts w:hint="eastAsia" w:ascii="ＭＳ 明朝" w:hAnsi="ＭＳ 明朝" w:eastAsia="ＭＳ 明朝"/>
              </w:rPr>
              <w:instrText>生命</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を考える会」の実施や、保護者に寄り添う支援など、地域の家庭教育の普及を推進。</w:t>
            </w:r>
          </w:p>
        </w:tc>
      </w:tr>
      <w:tr>
        <w:trPr/>
        <w:tc>
          <w:tcPr>
            <w:tcW w:w="3145" w:type="dxa"/>
            <w:vAlign w:val="center"/>
          </w:tcPr>
          <w:p>
            <w:pPr>
              <w:pStyle w:val="0"/>
              <w:jc w:val="both"/>
              <w:rPr>
                <w:rFonts w:hint="eastAsia" w:ascii="ＭＳ 明朝" w:hAnsi="ＭＳ 明朝" w:eastAsia="ＭＳ 明朝"/>
              </w:rPr>
            </w:pPr>
            <w:r>
              <w:rPr>
                <w:rFonts w:hint="eastAsia" w:ascii="ＭＳ 明朝" w:hAnsi="ＭＳ 明朝" w:eastAsia="ＭＳ 明朝"/>
              </w:rPr>
              <w:t>川渡地域づくり委員会</w:t>
            </w:r>
          </w:p>
        </w:tc>
        <w:tc>
          <w:tcPr>
            <w:tcW w:w="5359" w:type="dxa"/>
            <w:vAlign w:val="center"/>
          </w:tcPr>
          <w:p>
            <w:pPr>
              <w:pStyle w:val="0"/>
              <w:jc w:val="both"/>
              <w:rPr>
                <w:rFonts w:hint="eastAsia" w:ascii="ＭＳ 明朝" w:hAnsi="ＭＳ 明朝" w:eastAsia="ＭＳ 明朝"/>
              </w:rPr>
            </w:pPr>
            <w:r>
              <w:rPr>
                <w:rFonts w:hint="eastAsia" w:ascii="ＭＳ 明朝" w:hAnsi="ＭＳ 明朝" w:eastAsia="ＭＳ 明朝"/>
              </w:rPr>
              <w:t>地域住民主体の景観保全活動を展開。湯沢川の桜並木を次世代へつなぐ活動を子どもたちと共に行い、地域への誇りと愛着の醸成に貢献。</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写真：受賞した団体の代表者と伊藤市長（中央右）</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輝かしい新年の幕開けを多くの市民や関係団体と共に喜び合いました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日、新春講演会および新年祝賀会を開催しました。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新春講演会では、東北大学名誉教授で一般社団法人おおさき産業推進機構の理事長を務める</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っ</w:instrText>
      </w:r>
      <w:r>
        <w:rPr>
          <w:rFonts w:hint="eastAsia" w:ascii="ＭＳ 明朝" w:hAnsi="ＭＳ 明朝" w:eastAsia="ＭＳ 明朝"/>
          <w:sz w:val="12"/>
        </w:rPr>
        <w:instrText>き</w:instrText>
      </w:r>
      <w:r>
        <w:rPr>
          <w:rFonts w:hint="eastAsia" w:ascii="ＭＳ 明朝" w:hAnsi="ＭＳ 明朝" w:eastAsia="ＭＳ 明朝"/>
          <w:sz w:val="12"/>
        </w:rPr>
        <w:instrText>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堀切</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が</w:instrText>
      </w:r>
      <w:r>
        <w:rPr>
          <w:rFonts w:hint="eastAsia" w:ascii="ＭＳ 明朝" w:hAnsi="ＭＳ 明朝" w:eastAsia="ＭＳ 明朝"/>
          <w:sz w:val="12"/>
        </w:rPr>
        <w:instrText>わ</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川</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ず</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一</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男</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が、「実行力よりも実現力～令和の新産業創出はおおさきから～」と題して講演を行いました。堀切川氏は、大崎地域は企業同士のつながりが強いことに触れ、「この強固なネットワークを背景に、単に実行するだけではなく形にする『実現力』こそが重要である」と述べました。終始ユーモアあふれる講演は会場を沸かせ、大崎市の産業の創造やさらなる発展に向けた確かな指針を提示する内容に、参加者は熱心に耳を傾けてい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また、昨年</w:t>
      </w:r>
      <w:r>
        <w:rPr>
          <w:rFonts w:hint="eastAsia" w:ascii="ＭＳ 明朝" w:hAnsi="ＭＳ 明朝" w:eastAsia="ＭＳ 明朝"/>
          <w:b w:val="0"/>
          <w:sz w:val="24"/>
        </w:rPr>
        <w:t>11</w:t>
      </w:r>
      <w:r>
        <w:rPr>
          <w:rFonts w:hint="eastAsia" w:ascii="ＭＳ 明朝" w:hAnsi="ＭＳ 明朝" w:eastAsia="ＭＳ 明朝"/>
          <w:b w:val="0"/>
          <w:sz w:val="24"/>
        </w:rPr>
        <w:t>月に行われた「第</w:t>
      </w:r>
      <w:r>
        <w:rPr>
          <w:rFonts w:hint="eastAsia" w:ascii="ＭＳ 明朝" w:hAnsi="ＭＳ 明朝" w:eastAsia="ＭＳ 明朝"/>
          <w:b w:val="0"/>
          <w:sz w:val="24"/>
        </w:rPr>
        <w:t>18</w:t>
      </w:r>
      <w:r>
        <w:rPr>
          <w:rFonts w:hint="eastAsia" w:ascii="ＭＳ 明朝" w:hAnsi="ＭＳ 明朝" w:eastAsia="ＭＳ 明朝"/>
          <w:b w:val="0"/>
          <w:sz w:val="24"/>
        </w:rPr>
        <w:t>回おおさき子どもサミット</w:t>
      </w:r>
      <w:r>
        <w:rPr>
          <w:rFonts w:hint="eastAsia" w:ascii="ＭＳ 明朝" w:hAnsi="ＭＳ 明朝" w:eastAsia="ＭＳ 明朝"/>
          <w:b w:val="0"/>
          <w:sz w:val="24"/>
        </w:rPr>
        <w:t>2025</w:t>
      </w:r>
      <w:r>
        <w:rPr>
          <w:rFonts w:hint="eastAsia" w:ascii="ＭＳ 明朝" w:hAnsi="ＭＳ 明朝" w:eastAsia="ＭＳ 明朝"/>
          <w:b w:val="0"/>
          <w:sz w:val="24"/>
        </w:rPr>
        <w:t>」に参加した児童を代表し、鹿島台小学校、鳴子小中学校（前期課程）、古川北小学校、古川第四小学校の皆さんが「語り合おう大崎市の今、夢、未来」をテーマに、まちづくりへの提案を発表し、子どもたちの夢が詰まった提案は、大崎の明るい未来を予感させ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新年祝賀会には、国会議員、県・市議会議員、おおさき宝大使など、市内外から多くの関係者が参加しました。おおさき宝大使のジャズボーカリスト「</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ミ</w:instrText>
      </w:r>
      <w:r>
        <w:rPr>
          <w:rFonts w:hint="eastAsia" w:ascii="ＭＳ 明朝" w:hAnsi="ＭＳ 明朝" w:eastAsia="ＭＳ 明朝"/>
          <w:sz w:val="12"/>
        </w:rPr>
        <w:instrText>カ</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MIKA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」氏の情感豊かな歌声で華やかに幕を開け、参加者は新年のあいさつをかわしながら交流を深めました。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w:t>
      </w:r>
      <w:r>
        <w:rPr>
          <w:rFonts w:hint="eastAsia" w:ascii="ＭＳ 明朝" w:hAnsi="ＭＳ 明朝" w:eastAsia="ＭＳ 明朝"/>
          <w:b w:val="0"/>
          <w:sz w:val="24"/>
        </w:rPr>
        <w:t>1</w:t>
      </w:r>
      <w:r>
        <w:rPr>
          <w:rFonts w:hint="eastAsia" w:ascii="ＭＳ 明朝" w:hAnsi="ＭＳ 明朝" w:eastAsia="ＭＳ 明朝"/>
          <w:b w:val="0"/>
          <w:sz w:val="24"/>
        </w:rPr>
        <w:t>：本市の産業の創造と発展について</w:t>
      </w:r>
      <w:bookmarkStart w:id="0" w:name="_GoBack"/>
      <w:bookmarkEnd w:id="0"/>
      <w:r>
        <w:rPr>
          <w:rFonts w:hint="eastAsia" w:ascii="ＭＳ 明朝" w:hAnsi="ＭＳ 明朝" w:eastAsia="ＭＳ 明朝"/>
          <w:b w:val="0"/>
          <w:sz w:val="24"/>
        </w:rPr>
        <w:t>講演する堀切川</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w:t>
      </w:r>
      <w:r>
        <w:rPr>
          <w:rFonts w:hint="eastAsia" w:ascii="ＭＳ 明朝" w:hAnsi="ＭＳ 明朝" w:eastAsia="ＭＳ 明朝"/>
          <w:b w:val="0"/>
          <w:sz w:val="24"/>
        </w:rPr>
        <w:t>2</w:t>
      </w:r>
      <w:r>
        <w:rPr>
          <w:rFonts w:hint="eastAsia" w:ascii="ＭＳ 明朝" w:hAnsi="ＭＳ 明朝" w:eastAsia="ＭＳ 明朝"/>
          <w:b w:val="0"/>
          <w:sz w:val="24"/>
        </w:rPr>
        <w:t>：大崎市の未来について発表した代表児童と伊藤市長（中央右）</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w:t>
      </w:r>
      <w:r>
        <w:rPr>
          <w:rFonts w:hint="eastAsia" w:ascii="ＭＳ 明朝" w:hAnsi="ＭＳ 明朝" w:eastAsia="ＭＳ 明朝"/>
          <w:b w:val="0"/>
          <w:sz w:val="24"/>
        </w:rPr>
        <w:t>3</w:t>
      </w:r>
      <w:r>
        <w:rPr>
          <w:rFonts w:hint="eastAsia" w:ascii="ＭＳ 明朝" w:hAnsi="ＭＳ 明朝" w:eastAsia="ＭＳ 明朝"/>
          <w:b w:val="0"/>
          <w:sz w:val="24"/>
        </w:rPr>
        <w:t>：新年祝賀会の幕開けを彩った、ジャズボーカリスト</w:t>
      </w:r>
      <w:r>
        <w:rPr>
          <w:rFonts w:hint="eastAsia" w:ascii="ＭＳ 明朝" w:hAnsi="ＭＳ 明朝" w:eastAsia="ＭＳ 明朝"/>
          <w:b w:val="0"/>
          <w:sz w:val="24"/>
        </w:rPr>
        <w:t>MIKA</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w:t>
      </w:r>
      <w:r>
        <w:rPr>
          <w:rFonts w:hint="eastAsia" w:ascii="ＭＳ 明朝" w:hAnsi="ＭＳ 明朝" w:eastAsia="ＭＳ 明朝"/>
          <w:b w:val="0"/>
          <w:sz w:val="24"/>
        </w:rPr>
        <w:t>4</w:t>
      </w:r>
      <w:r>
        <w:rPr>
          <w:rFonts w:hint="eastAsia" w:ascii="ＭＳ 明朝" w:hAnsi="ＭＳ 明朝" w:eastAsia="ＭＳ 明朝"/>
          <w:b w:val="0"/>
          <w:sz w:val="24"/>
        </w:rPr>
        <w:t>：参加者全員で大崎市のさらなる発展を願った鏡開き</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544</TotalTime>
  <Pages>2</Pages>
  <Words>32</Words>
  <Characters>1760</Characters>
  <Application>JUST Note</Application>
  <Lines>76</Lines>
  <Paragraphs>34</Paragraphs>
  <CharactersWithSpaces>1774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2024-07-22T03:53:00Z</dcterms:created>
  <dcterms:modified xsi:type="dcterms:W3CDTF">2026-01-20T05:01:16Z</dcterms:modified>
  <cp:revision>10</cp:revision>
</cp:coreProperties>
</file>