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eastAsia" w:ascii="ＭＳ 明朝" w:hAnsi="ＭＳ 明朝" w:eastAsia="ＭＳ 明朝"/>
          <w:sz w:val="24"/>
        </w:rPr>
      </w:pPr>
      <w:r>
        <w:rPr>
          <w:rFonts w:hint="eastAsia" w:ascii="ＭＳ 明朝" w:hAnsi="ＭＳ 明朝" w:eastAsia="ＭＳ 明朝"/>
          <w:b w:val="1"/>
          <w:sz w:val="28"/>
        </w:rPr>
        <w:t>くらしの情報　暮らしを豊かにする情報が見つかる</w:t>
      </w:r>
      <w:r>
        <w:rPr>
          <w:rFonts w:hint="eastAsia" w:ascii="ＭＳ 明朝" w:hAnsi="ＭＳ 明朝" w:eastAsia="ＭＳ 明朝"/>
          <w:b w:val="1"/>
          <w:sz w:val="28"/>
        </w:rPr>
        <w:t>!</w:t>
      </w:r>
    </w:p>
    <w:p>
      <w:pPr>
        <w:pStyle w:val="0"/>
        <w:rPr>
          <w:rFonts w:hint="eastAsia" w:ascii="ＭＳ 明朝" w:hAnsi="ＭＳ 明朝" w:eastAsia="ＭＳ 明朝"/>
          <w:sz w:val="24"/>
        </w:rPr>
      </w:pPr>
    </w:p>
    <w:p>
      <w:pPr>
        <w:pStyle w:val="0"/>
        <w:rPr>
          <w:rFonts w:hint="eastAsia" w:ascii="ＭＳ 明朝" w:hAnsi="ＭＳ 明朝" w:eastAsia="ＭＳ 明朝"/>
          <w:sz w:val="24"/>
        </w:rPr>
      </w:pPr>
      <w:r>
        <w:rPr>
          <w:rFonts w:hint="eastAsia" w:ascii="ＭＳ 明朝" w:hAnsi="ＭＳ 明朝" w:eastAsia="ＭＳ 明朝"/>
          <w:b w:val="1"/>
          <w:sz w:val="24"/>
        </w:rPr>
        <w:t>農林業系汚染廃棄物の焼却処理に関するお知らせ</w:t>
      </w:r>
    </w:p>
    <w:p>
      <w:pPr>
        <w:pStyle w:val="0"/>
        <w:rPr>
          <w:rFonts w:hint="eastAsia" w:ascii="ＭＳ 明朝" w:hAnsi="ＭＳ 明朝" w:eastAsia="ＭＳ 明朝"/>
          <w:sz w:val="24"/>
        </w:rPr>
      </w:pPr>
      <w:r>
        <w:rPr>
          <w:rFonts w:hint="eastAsia" w:ascii="ＭＳ 明朝" w:hAnsi="ＭＳ 明朝" w:eastAsia="ＭＳ 明朝"/>
          <w:sz w:val="24"/>
        </w:rPr>
        <w:t>問い合わせ</w:t>
      </w:r>
      <w:r>
        <w:rPr>
          <w:rFonts w:hint="eastAsia" w:ascii="ＭＳ 明朝" w:hAnsi="ＭＳ 明朝" w:eastAsia="ＭＳ 明朝"/>
          <w:sz w:val="24"/>
        </w:rPr>
        <w:t xml:space="preserve"> </w:t>
      </w:r>
      <w:r>
        <w:rPr>
          <w:rFonts w:hint="eastAsia" w:ascii="ＭＳ 明朝" w:hAnsi="ＭＳ 明朝" w:eastAsia="ＭＳ 明朝"/>
          <w:sz w:val="24"/>
        </w:rPr>
        <w:t>環境保全課放射能対策推進室　電話</w:t>
      </w:r>
      <w:r>
        <w:rPr>
          <w:rFonts w:hint="eastAsia" w:ascii="ＭＳ 明朝" w:hAnsi="ＭＳ 明朝" w:eastAsia="ＭＳ 明朝"/>
          <w:sz w:val="24"/>
        </w:rPr>
        <w:t>23-6074</w:t>
      </w:r>
    </w:p>
    <w:p>
      <w:pPr>
        <w:pStyle w:val="0"/>
        <w:ind w:leftChars="0" w:firstLine="210" w:firstLineChars="100"/>
        <w:rPr>
          <w:rFonts w:hint="eastAsia" w:ascii="ＭＳ 明朝" w:hAnsi="ＭＳ 明朝" w:eastAsia="ＭＳ 明朝"/>
          <w:sz w:val="24"/>
        </w:rPr>
      </w:pPr>
      <w:r>
        <w:rPr>
          <w:rFonts w:hint="eastAsia" w:ascii="ＭＳ 明朝" w:hAnsi="ＭＳ 明朝" w:eastAsia="ＭＳ 明朝"/>
          <w:sz w:val="24"/>
        </w:rPr>
        <w:t>東京電力福島第一原子力発電所の事故で放射能汚染された農林業系汚染廃棄物の焼却処理を、中央クリーンセンター、東部クリーンセンターで実施しています。各種の放射性セシウム濃度および空間線量の測定結果は、いずれも基準値内でした。</w:t>
      </w:r>
    </w:p>
    <w:p>
      <w:pPr>
        <w:pStyle w:val="0"/>
        <w:ind w:left="0" w:leftChars="0" w:firstLine="0" w:firstLineChars="0"/>
        <w:rPr>
          <w:rFonts w:hint="eastAsia" w:ascii="ＭＳ 明朝" w:hAnsi="ＭＳ 明朝" w:eastAsia="ＭＳ 明朝"/>
          <w:sz w:val="24"/>
        </w:rPr>
      </w:pPr>
    </w:p>
    <w:p>
      <w:pPr>
        <w:pStyle w:val="0"/>
        <w:ind w:left="0" w:leftChars="0" w:firstLine="0" w:firstLineChars="0"/>
        <w:rPr>
          <w:rFonts w:hint="eastAsia" w:ascii="ＭＳ 明朝" w:hAnsi="ＭＳ 明朝" w:eastAsia="ＭＳ 明朝"/>
          <w:sz w:val="24"/>
        </w:rPr>
      </w:pPr>
    </w:p>
    <w:p>
      <w:pPr>
        <w:pStyle w:val="0"/>
        <w:ind w:left="0" w:leftChars="0" w:firstLine="0" w:firstLineChars="0"/>
        <w:rPr>
          <w:rFonts w:hint="eastAsia" w:ascii="ＭＳ 明朝" w:hAnsi="ＭＳ 明朝" w:eastAsia="ＭＳ 明朝"/>
          <w:sz w:val="24"/>
        </w:rPr>
      </w:pPr>
      <w:r>
        <w:rPr>
          <w:rFonts w:hint="eastAsia" w:ascii="ＭＳ 明朝" w:hAnsi="ＭＳ 明朝" w:eastAsia="ＭＳ 明朝"/>
          <w:b w:val="1"/>
          <w:sz w:val="24"/>
        </w:rPr>
        <w:t>□各種測定結果（混焼期間：</w:t>
      </w:r>
      <w:r>
        <w:rPr>
          <w:rFonts w:hint="eastAsia" w:ascii="ＭＳ 明朝" w:hAnsi="ＭＳ 明朝" w:eastAsia="ＭＳ 明朝"/>
          <w:b w:val="1"/>
          <w:sz w:val="24"/>
        </w:rPr>
        <w:t>6</w:t>
      </w:r>
      <w:r>
        <w:rPr>
          <w:rFonts w:hint="eastAsia" w:ascii="ＭＳ 明朝" w:hAnsi="ＭＳ 明朝" w:eastAsia="ＭＳ 明朝"/>
          <w:b w:val="1"/>
          <w:sz w:val="24"/>
        </w:rPr>
        <w:t>月</w:t>
      </w:r>
      <w:r>
        <w:rPr>
          <w:rFonts w:hint="eastAsia" w:ascii="ＭＳ 明朝" w:hAnsi="ＭＳ 明朝" w:eastAsia="ＭＳ 明朝"/>
          <w:b w:val="1"/>
          <w:sz w:val="24"/>
        </w:rPr>
        <w:t>1</w:t>
      </w:r>
      <w:r>
        <w:rPr>
          <w:rFonts w:hint="eastAsia" w:ascii="ＭＳ 明朝" w:hAnsi="ＭＳ 明朝" w:eastAsia="ＭＳ 明朝"/>
          <w:b w:val="1"/>
          <w:sz w:val="24"/>
        </w:rPr>
        <w:t>日～</w:t>
      </w:r>
      <w:r>
        <w:rPr>
          <w:rFonts w:hint="eastAsia" w:ascii="ＭＳ 明朝" w:hAnsi="ＭＳ 明朝" w:eastAsia="ＭＳ 明朝"/>
          <w:b w:val="1"/>
          <w:sz w:val="24"/>
        </w:rPr>
        <w:t>30</w:t>
      </w:r>
      <w:r>
        <w:rPr>
          <w:rFonts w:hint="eastAsia" w:ascii="ＭＳ 明朝" w:hAnsi="ＭＳ 明朝" w:eastAsia="ＭＳ 明朝"/>
          <w:b w:val="1"/>
          <w:sz w:val="24"/>
        </w:rPr>
        <w:t>日）</w:t>
      </w:r>
    </w:p>
    <w:p>
      <w:pPr>
        <w:pStyle w:val="0"/>
        <w:rPr>
          <w:rFonts w:hint="eastAsia" w:ascii="ＭＳ 明朝" w:hAnsi="ＭＳ 明朝" w:eastAsia="ＭＳ 明朝"/>
          <w:sz w:val="24"/>
        </w:rPr>
      </w:pPr>
      <w:r>
        <w:rPr>
          <w:rFonts w:hint="eastAsia" w:ascii="ＭＳ 明朝" w:hAnsi="ＭＳ 明朝" w:eastAsia="ＭＳ 明朝"/>
          <w:b w:val="1"/>
          <w:sz w:val="24"/>
        </w:rPr>
        <w:t>❖焼却内容の実績（単位：ベクレル</w:t>
      </w:r>
      <w:r>
        <w:rPr>
          <w:rFonts w:hint="eastAsia" w:ascii="ＭＳ 明朝" w:hAnsi="ＭＳ 明朝" w:eastAsia="ＭＳ 明朝"/>
          <w:b w:val="1"/>
          <w:sz w:val="24"/>
        </w:rPr>
        <w:t>/kg</w:t>
      </w:r>
      <w:r>
        <w:rPr>
          <w:rFonts w:hint="eastAsia" w:ascii="ＭＳ 明朝" w:hAnsi="ＭＳ 明朝" w:eastAsia="ＭＳ 明朝"/>
          <w:sz w:val="24"/>
        </w:rPr>
        <w:t>）</w:t>
      </w:r>
    </w:p>
    <w:tbl>
      <w:tblPr>
        <w:tblStyle w:val="19"/>
        <w:tblW w:w="0" w:type="auto"/>
        <w:tblInd w:w="0" w:type="dxa"/>
        <w:tblLayout w:type="fixed"/>
        <w:tblLook w:firstRow="1" w:lastRow="0" w:firstColumn="1" w:lastColumn="0" w:noHBand="0" w:noVBand="1" w:val="04A0"/>
      </w:tblPr>
      <w:tblGrid>
        <w:gridCol w:w="1675"/>
        <w:gridCol w:w="1701"/>
        <w:gridCol w:w="1701"/>
        <w:gridCol w:w="1701"/>
      </w:tblGrid>
      <w:tr>
        <w:trPr/>
        <w:tc>
          <w:tcPr>
            <w:tcW w:w="1675" w:type="dxa"/>
            <w:shd w:val="clear" w:color="auto" w:fill="D4F3B5"/>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項目</w:t>
            </w:r>
          </w:p>
        </w:tc>
        <w:tc>
          <w:tcPr>
            <w:tcW w:w="1701" w:type="dxa"/>
            <w:shd w:val="clear" w:color="auto" w:fill="D4F3B5"/>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中央</w:t>
            </w:r>
          </w:p>
        </w:tc>
        <w:tc>
          <w:tcPr>
            <w:tcW w:w="1701" w:type="dxa"/>
            <w:shd w:val="clear" w:color="auto" w:fill="D4F3B5"/>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東部</w:t>
            </w:r>
          </w:p>
        </w:tc>
        <w:tc>
          <w:tcPr>
            <w:tcW w:w="1701" w:type="dxa"/>
            <w:shd w:val="clear" w:color="auto" w:fill="D4F3B5"/>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合計</w:t>
            </w:r>
          </w:p>
        </w:tc>
      </w:tr>
      <w:tr>
        <w:trPr>
          <w:trHeight w:val="360" w:hRule="atLeast"/>
        </w:trPr>
        <w:tc>
          <w:tcPr>
            <w:tcW w:w="1675" w:type="dxa"/>
            <w:shd w:val="clear" w:color="auto" w:themeFill="background2" w:themeFillTint="FF" w:themeFillShade="E6"/>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搬入量</w:t>
            </w:r>
          </w:p>
        </w:tc>
        <w:tc>
          <w:tcPr>
            <w:tcW w:w="1701" w:type="dxa"/>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31.22</w:t>
            </w:r>
            <w:r>
              <w:rPr>
                <w:rFonts w:hint="eastAsia" w:ascii="ＭＳ 明朝" w:hAnsi="ＭＳ 明朝" w:eastAsia="ＭＳ 明朝"/>
                <w:sz w:val="21"/>
              </w:rPr>
              <w:t>㌧</w:t>
            </w:r>
          </w:p>
        </w:tc>
        <w:tc>
          <w:tcPr>
            <w:tcW w:w="1701" w:type="dxa"/>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4.05</w:t>
            </w:r>
            <w:r>
              <w:rPr>
                <w:rFonts w:hint="eastAsia" w:ascii="ＭＳ 明朝" w:hAnsi="ＭＳ 明朝" w:eastAsia="ＭＳ 明朝"/>
                <w:sz w:val="21"/>
              </w:rPr>
              <w:t>㌧</w:t>
            </w:r>
          </w:p>
        </w:tc>
        <w:tc>
          <w:tcPr>
            <w:tcW w:w="1701" w:type="dxa"/>
            <w:vAlign w:val="top"/>
          </w:tcPr>
          <w:p>
            <w:pPr>
              <w:pStyle w:val="0"/>
              <w:ind w:firstLine="120" w:firstLineChars="50"/>
              <w:jc w:val="center"/>
              <w:rPr>
                <w:rFonts w:hint="eastAsia" w:ascii="ＭＳ 明朝" w:hAnsi="ＭＳ 明朝" w:eastAsia="ＭＳ 明朝"/>
                <w:sz w:val="21"/>
              </w:rPr>
            </w:pPr>
            <w:r>
              <w:rPr>
                <w:rFonts w:hint="eastAsia" w:ascii="ＭＳ 明朝" w:hAnsi="ＭＳ 明朝" w:eastAsia="ＭＳ 明朝"/>
                <w:sz w:val="21"/>
              </w:rPr>
              <w:t>35.27</w:t>
            </w:r>
            <w:r>
              <w:rPr>
                <w:rFonts w:hint="eastAsia" w:ascii="ＭＳ 明朝" w:hAnsi="ＭＳ 明朝" w:eastAsia="ＭＳ 明朝"/>
                <w:sz w:val="21"/>
              </w:rPr>
              <w:t>㌧</w:t>
            </w:r>
          </w:p>
        </w:tc>
      </w:tr>
      <w:tr>
        <w:trPr/>
        <w:tc>
          <w:tcPr>
            <w:tcW w:w="1675" w:type="dxa"/>
            <w:shd w:val="clear" w:color="auto" w:themeFill="background2" w:themeFillTint="FF" w:themeFillShade="E6"/>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最大搬入濃度</w:t>
            </w:r>
          </w:p>
        </w:tc>
        <w:tc>
          <w:tcPr>
            <w:tcW w:w="1701" w:type="dxa"/>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7,061</w:t>
            </w:r>
          </w:p>
        </w:tc>
        <w:tc>
          <w:tcPr>
            <w:tcW w:w="1701" w:type="dxa"/>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7,969</w:t>
            </w:r>
          </w:p>
        </w:tc>
        <w:tc>
          <w:tcPr>
            <w:tcW w:w="1701" w:type="dxa"/>
            <w:tcBorders>
              <w:top w:val="none" w:color="auto" w:sz="0" w:space="0"/>
              <w:left w:val="none" w:color="auto" w:sz="0" w:space="0"/>
              <w:bottom w:val="none" w:color="auto" w:sz="0" w:space="0"/>
              <w:right w:val="none" w:color="auto" w:sz="0" w:space="0"/>
              <w:tl2br w:val="none" w:color="auto" w:sz="0" w:space="0"/>
              <w:tr2bl w:val="single" w:color="auto" w:sz="4" w:space="0"/>
            </w:tcBorders>
            <w:vAlign w:val="top"/>
          </w:tcPr>
          <w:p>
            <w:pPr>
              <w:pStyle w:val="0"/>
              <w:rPr>
                <w:rFonts w:hint="eastAsia" w:ascii="ＭＳ 明朝" w:hAnsi="ＭＳ 明朝" w:eastAsia="ＭＳ 明朝"/>
                <w:sz w:val="21"/>
              </w:rPr>
            </w:pPr>
          </w:p>
        </w:tc>
      </w:tr>
    </w:tbl>
    <w:p>
      <w:pPr>
        <w:pStyle w:val="0"/>
        <w:ind w:leftChars="0" w:hanging="209" w:hangingChars="87"/>
        <w:rPr>
          <w:rFonts w:hint="eastAsia" w:ascii="ＭＳ 明朝" w:hAnsi="ＭＳ 明朝" w:eastAsia="ＭＳ 明朝"/>
          <w:sz w:val="24"/>
        </w:rPr>
      </w:pPr>
      <w:r>
        <w:rPr>
          <w:rFonts w:hint="eastAsia" w:ascii="ＭＳ 明朝" w:hAnsi="ＭＳ 明朝" w:eastAsia="ＭＳ 明朝"/>
          <w:sz w:val="24"/>
        </w:rPr>
        <w:t>※旧西部玉造クリーンセンターのモニタリングポストは、令和</w:t>
      </w:r>
      <w:r>
        <w:rPr>
          <w:rFonts w:hint="eastAsia" w:ascii="ＭＳ 明朝" w:hAnsi="ＭＳ 明朝" w:eastAsia="ＭＳ 明朝"/>
          <w:sz w:val="24"/>
        </w:rPr>
        <w:t>6</w:t>
      </w:r>
      <w:r>
        <w:rPr>
          <w:rFonts w:hint="eastAsia" w:ascii="ＭＳ 明朝" w:hAnsi="ＭＳ 明朝" w:eastAsia="ＭＳ 明朝"/>
          <w:sz w:val="24"/>
        </w:rPr>
        <w:t>年</w:t>
      </w:r>
      <w:r>
        <w:rPr>
          <w:rFonts w:hint="eastAsia" w:ascii="ＭＳ 明朝" w:hAnsi="ＭＳ 明朝" w:eastAsia="ＭＳ 明朝"/>
          <w:sz w:val="24"/>
        </w:rPr>
        <w:t>11</w:t>
      </w:r>
      <w:r>
        <w:rPr>
          <w:rFonts w:hint="eastAsia" w:ascii="ＭＳ 明朝" w:hAnsi="ＭＳ 明朝" w:eastAsia="ＭＳ 明朝"/>
          <w:sz w:val="24"/>
        </w:rPr>
        <w:t>月に撤去されました。</w:t>
      </w:r>
    </w:p>
    <w:p>
      <w:pPr>
        <w:pStyle w:val="0"/>
        <w:rPr>
          <w:rFonts w:hint="eastAsia" w:ascii="ＭＳ 明朝" w:hAnsi="ＭＳ 明朝" w:eastAsia="ＭＳ 明朝"/>
          <w:sz w:val="24"/>
        </w:rPr>
      </w:pPr>
    </w:p>
    <w:p>
      <w:pPr>
        <w:pStyle w:val="0"/>
        <w:ind w:left="0" w:leftChars="0" w:firstLine="0" w:firstLineChars="0"/>
        <w:rPr>
          <w:rFonts w:hint="eastAsia" w:ascii="ＭＳ 明朝" w:hAnsi="ＭＳ 明朝" w:eastAsia="ＭＳ 明朝"/>
          <w:sz w:val="21"/>
        </w:rPr>
      </w:pPr>
      <w:r>
        <w:rPr>
          <w:rFonts w:hint="eastAsia" w:ascii="ＭＳ 明朝" w:hAnsi="ＭＳ 明朝" w:eastAsia="ＭＳ 明朝"/>
          <w:b w:val="1"/>
          <w:sz w:val="24"/>
        </w:rPr>
        <w:t>❖排ガスの測定結果</w:t>
      </w:r>
    </w:p>
    <w:tbl>
      <w:tblPr>
        <w:tblStyle w:val="19"/>
        <w:tblW w:w="0" w:type="auto"/>
        <w:tblInd w:w="0" w:type="dxa"/>
        <w:tblLayout w:type="fixed"/>
        <w:tblLook w:firstRow="1" w:lastRow="0" w:firstColumn="1" w:lastColumn="0" w:noHBand="0" w:noVBand="1" w:val="04A0"/>
      </w:tblPr>
      <w:tblGrid>
        <w:gridCol w:w="1045"/>
        <w:gridCol w:w="1890"/>
        <w:gridCol w:w="1890"/>
      </w:tblGrid>
      <w:tr>
        <w:trPr/>
        <w:tc>
          <w:tcPr>
            <w:tcW w:w="1045" w:type="dxa"/>
            <w:shd w:val="clear" w:color="auto" w:fill="D4F3B5"/>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項目</w:t>
            </w:r>
          </w:p>
        </w:tc>
        <w:tc>
          <w:tcPr>
            <w:tcW w:w="1890" w:type="dxa"/>
            <w:shd w:val="clear" w:color="auto" w:fill="D4F3B5"/>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中央</w:t>
            </w:r>
          </w:p>
        </w:tc>
        <w:tc>
          <w:tcPr>
            <w:tcW w:w="1890" w:type="dxa"/>
            <w:shd w:val="clear" w:color="auto" w:fill="D4F3B5"/>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東部</w:t>
            </w:r>
          </w:p>
        </w:tc>
      </w:tr>
      <w:tr>
        <w:trPr>
          <w:trHeight w:val="350" w:hRule="atLeast"/>
        </w:trPr>
        <w:tc>
          <w:tcPr>
            <w:tcW w:w="1045" w:type="dxa"/>
            <w:shd w:val="clear" w:color="auto" w:themeFill="background2" w:themeFillTint="FF" w:themeFillShade="E6"/>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1</w:t>
            </w:r>
            <w:r>
              <w:rPr>
                <w:rFonts w:hint="eastAsia" w:ascii="ＭＳ 明朝" w:hAnsi="ＭＳ 明朝" w:eastAsia="ＭＳ 明朝"/>
                <w:sz w:val="21"/>
              </w:rPr>
              <w:t>号炉</w:t>
            </w:r>
          </w:p>
        </w:tc>
        <w:tc>
          <w:tcPr>
            <w:tcW w:w="1890" w:type="dxa"/>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検出下限値未満</w:t>
            </w:r>
          </w:p>
        </w:tc>
        <w:tc>
          <w:tcPr>
            <w:tcW w:w="1890" w:type="dxa"/>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検出下限値未満</w:t>
            </w:r>
          </w:p>
        </w:tc>
      </w:tr>
      <w:tr>
        <w:trPr/>
        <w:tc>
          <w:tcPr>
            <w:tcW w:w="1045" w:type="dxa"/>
            <w:shd w:val="clear" w:color="auto" w:themeFill="background2" w:themeFillTint="FF" w:themeFillShade="E6"/>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2</w:t>
            </w:r>
            <w:r>
              <w:rPr>
                <w:rFonts w:hint="eastAsia" w:ascii="ＭＳ 明朝" w:hAnsi="ＭＳ 明朝" w:eastAsia="ＭＳ 明朝"/>
                <w:sz w:val="21"/>
              </w:rPr>
              <w:t>号炉</w:t>
            </w:r>
          </w:p>
        </w:tc>
        <w:tc>
          <w:tcPr>
            <w:tcW w:w="1890" w:type="dxa"/>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検出下限値未満</w:t>
            </w:r>
          </w:p>
        </w:tc>
        <w:tc>
          <w:tcPr>
            <w:tcW w:w="1890" w:type="dxa"/>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検出下限値未満</w:t>
            </w:r>
          </w:p>
        </w:tc>
      </w:tr>
    </w:tbl>
    <w:p>
      <w:pPr>
        <w:pStyle w:val="0"/>
        <w:rPr>
          <w:rFonts w:hint="eastAsia" w:ascii="ＭＳ 明朝" w:hAnsi="ＭＳ 明朝" w:eastAsia="ＭＳ 明朝"/>
          <w:sz w:val="24"/>
        </w:rPr>
      </w:pPr>
      <w:r>
        <w:rPr>
          <w:rFonts w:hint="eastAsia" w:ascii="ＭＳ 明朝" w:hAnsi="ＭＳ 明朝" w:eastAsia="ＭＳ 明朝"/>
          <w:sz w:val="24"/>
        </w:rPr>
        <w:t>※基準値：</w:t>
      </w:r>
      <w:r>
        <w:rPr>
          <w:rFonts w:hint="eastAsia" w:ascii="ＭＳ 明朝" w:hAnsi="ＭＳ 明朝" w:eastAsia="ＭＳ 明朝"/>
          <w:sz w:val="24"/>
        </w:rPr>
        <w:t>3</w:t>
      </w:r>
      <w:r>
        <w:rPr>
          <w:rFonts w:hint="eastAsia" w:ascii="ＭＳ 明朝" w:hAnsi="ＭＳ 明朝" w:eastAsia="ＭＳ 明朝"/>
          <w:sz w:val="24"/>
        </w:rPr>
        <w:t>カ月平均値が次式を満足すること。</w:t>
      </w:r>
    </w:p>
    <w:p>
      <w:pPr>
        <w:pStyle w:val="0"/>
        <w:rPr>
          <w:rFonts w:hint="eastAsia" w:ascii="ＭＳ 明朝" w:hAnsi="ＭＳ 明朝" w:eastAsia="ＭＳ 明朝"/>
          <w:sz w:val="24"/>
        </w:rPr>
      </w:pPr>
      <w:r>
        <w:rPr>
          <w:rFonts w:hint="eastAsia" w:ascii="ＭＳ 明朝" w:hAnsi="ＭＳ 明朝" w:eastAsia="ＭＳ 明朝"/>
          <w:sz w:val="24"/>
          <w:u w:val="single" w:color="auto"/>
        </w:rPr>
        <w:t>セシウム</w:t>
      </w:r>
      <w:r>
        <w:rPr>
          <w:rFonts w:hint="eastAsia" w:ascii="ＭＳ 明朝" w:hAnsi="ＭＳ 明朝" w:eastAsia="ＭＳ 明朝"/>
          <w:sz w:val="24"/>
          <w:u w:val="single" w:color="auto"/>
        </w:rPr>
        <w:t>134</w:t>
      </w:r>
      <w:r>
        <w:rPr>
          <w:rFonts w:hint="eastAsia" w:ascii="ＭＳ 明朝" w:hAnsi="ＭＳ 明朝" w:eastAsia="ＭＳ 明朝"/>
          <w:sz w:val="24"/>
          <w:u w:val="single" w:color="auto"/>
        </w:rPr>
        <w:t>の濃度（</w:t>
      </w:r>
      <w:r>
        <w:rPr>
          <w:rFonts w:hint="eastAsia" w:ascii="ＭＳ 明朝" w:hAnsi="ＭＳ 明朝" w:eastAsia="ＭＳ 明朝"/>
          <w:sz w:val="24"/>
          <w:u w:val="single" w:color="auto"/>
        </w:rPr>
        <w:t>Bq/</w:t>
      </w:r>
      <w:r>
        <w:rPr>
          <w:rFonts w:hint="eastAsia" w:ascii="ＭＳ 明朝" w:hAnsi="ＭＳ 明朝" w:eastAsia="ＭＳ 明朝"/>
          <w:sz w:val="24"/>
          <w:u w:val="single" w:color="auto"/>
        </w:rPr>
        <w:t>㎥）</w:t>
      </w:r>
      <w:r>
        <w:rPr>
          <w:rFonts w:hint="eastAsia" w:ascii="ＭＳ 明朝" w:hAnsi="ＭＳ 明朝" w:eastAsia="ＭＳ 明朝"/>
          <w:sz w:val="24"/>
        </w:rPr>
        <w:t>＋</w:t>
      </w:r>
      <w:r>
        <w:rPr>
          <w:rFonts w:hint="eastAsia" w:ascii="ＭＳ 明朝" w:hAnsi="ＭＳ 明朝" w:eastAsia="ＭＳ 明朝"/>
          <w:sz w:val="24"/>
          <w:u w:val="single" w:color="auto"/>
        </w:rPr>
        <w:t>セシウム</w:t>
      </w:r>
      <w:r>
        <w:rPr>
          <w:rFonts w:hint="eastAsia" w:ascii="ＭＳ 明朝" w:hAnsi="ＭＳ 明朝" w:eastAsia="ＭＳ 明朝"/>
          <w:sz w:val="24"/>
          <w:u w:val="single" w:color="auto"/>
        </w:rPr>
        <w:t>137</w:t>
      </w:r>
      <w:r>
        <w:rPr>
          <w:rFonts w:hint="eastAsia" w:ascii="ＭＳ 明朝" w:hAnsi="ＭＳ 明朝" w:eastAsia="ＭＳ 明朝"/>
          <w:sz w:val="24"/>
          <w:u w:val="single" w:color="auto"/>
        </w:rPr>
        <w:t>の濃度（</w:t>
      </w:r>
      <w:r>
        <w:rPr>
          <w:rFonts w:hint="eastAsia" w:ascii="ＭＳ 明朝" w:hAnsi="ＭＳ 明朝" w:eastAsia="ＭＳ 明朝"/>
          <w:sz w:val="24"/>
          <w:u w:val="single" w:color="auto"/>
        </w:rPr>
        <w:t>Bq/</w:t>
      </w:r>
      <w:r>
        <w:rPr>
          <w:rFonts w:hint="eastAsia" w:ascii="ＭＳ 明朝" w:hAnsi="ＭＳ 明朝" w:eastAsia="ＭＳ 明朝"/>
          <w:sz w:val="24"/>
          <w:u w:val="single" w:color="auto"/>
        </w:rPr>
        <w:t>㎥）</w:t>
      </w:r>
      <w:r>
        <w:rPr>
          <w:rFonts w:hint="eastAsia" w:ascii="ＭＳ 明朝" w:hAnsi="ＭＳ 明朝" w:eastAsia="ＭＳ 明朝"/>
          <w:sz w:val="24"/>
        </w:rPr>
        <w:t xml:space="preserve"> </w:t>
      </w:r>
      <w:r>
        <w:rPr>
          <w:rFonts w:hint="eastAsia" w:ascii="ＭＳ 明朝" w:hAnsi="ＭＳ 明朝" w:eastAsia="ＭＳ 明朝"/>
          <w:sz w:val="24"/>
        </w:rPr>
        <w:t>≦</w:t>
      </w:r>
      <w:r>
        <w:rPr>
          <w:rFonts w:hint="eastAsia" w:ascii="ＭＳ 明朝" w:hAnsi="ＭＳ 明朝" w:eastAsia="ＭＳ 明朝"/>
          <w:sz w:val="24"/>
        </w:rPr>
        <w:t xml:space="preserve"> 1</w:t>
      </w:r>
    </w:p>
    <w:p>
      <w:pPr>
        <w:pStyle w:val="0"/>
        <w:ind w:leftChars="0" w:firstLine="210" w:firstLineChars="100"/>
        <w:rPr>
          <w:rFonts w:hint="eastAsia" w:ascii="ＭＳ 明朝" w:hAnsi="ＭＳ 明朝" w:eastAsia="ＭＳ 明朝"/>
          <w:sz w:val="21"/>
        </w:rPr>
      </w:pPr>
      <w:r>
        <w:rPr>
          <w:rFonts w:hint="eastAsia" w:ascii="ＭＳ 明朝" w:hAnsi="ＭＳ 明朝" w:eastAsia="ＭＳ 明朝"/>
          <w:sz w:val="24"/>
        </w:rPr>
        <w:t xml:space="preserve"> </w:t>
      </w:r>
      <w:r>
        <w:rPr>
          <w:rFonts w:hint="eastAsia" w:ascii="ＭＳ 明朝" w:hAnsi="ＭＳ 明朝" w:eastAsia="ＭＳ 明朝"/>
          <w:sz w:val="24"/>
        </w:rPr>
        <w:t>　　　　</w:t>
      </w:r>
      <w:r>
        <w:rPr>
          <w:rFonts w:hint="eastAsia" w:ascii="ＭＳ 明朝" w:hAnsi="ＭＳ 明朝" w:eastAsia="ＭＳ 明朝"/>
          <w:sz w:val="24"/>
        </w:rPr>
        <w:t>20</w:t>
      </w:r>
      <w:r>
        <w:rPr>
          <w:rFonts w:hint="eastAsia" w:ascii="ＭＳ 明朝" w:hAnsi="ＭＳ 明朝" w:eastAsia="ＭＳ 明朝"/>
          <w:sz w:val="24"/>
        </w:rPr>
        <w:t>（</w:t>
      </w:r>
      <w:r>
        <w:rPr>
          <w:rFonts w:hint="eastAsia" w:ascii="ＭＳ 明朝" w:hAnsi="ＭＳ 明朝" w:eastAsia="ＭＳ 明朝"/>
          <w:sz w:val="24"/>
        </w:rPr>
        <w:t>Bq/</w:t>
      </w:r>
      <w:r>
        <w:rPr>
          <w:rFonts w:hint="eastAsia" w:ascii="ＭＳ 明朝" w:hAnsi="ＭＳ 明朝" w:eastAsia="ＭＳ 明朝"/>
          <w:sz w:val="24"/>
        </w:rPr>
        <w:t>㎥）　　　　　　　　</w:t>
      </w:r>
      <w:r>
        <w:rPr>
          <w:rFonts w:hint="eastAsia" w:ascii="ＭＳ 明朝" w:hAnsi="ＭＳ 明朝" w:eastAsia="ＭＳ 明朝"/>
          <w:sz w:val="24"/>
        </w:rPr>
        <w:t>30</w:t>
      </w:r>
      <w:r>
        <w:rPr>
          <w:rFonts w:hint="eastAsia" w:ascii="ＭＳ 明朝" w:hAnsi="ＭＳ 明朝" w:eastAsia="ＭＳ 明朝"/>
          <w:sz w:val="24"/>
        </w:rPr>
        <w:t>（</w:t>
      </w:r>
      <w:r>
        <w:rPr>
          <w:rFonts w:hint="eastAsia" w:ascii="ＭＳ 明朝" w:hAnsi="ＭＳ 明朝" w:eastAsia="ＭＳ 明朝"/>
          <w:sz w:val="24"/>
        </w:rPr>
        <w:t>Bq/</w:t>
      </w:r>
      <w:r>
        <w:rPr>
          <w:rFonts w:hint="eastAsia" w:ascii="ＭＳ 明朝" w:hAnsi="ＭＳ 明朝" w:eastAsia="ＭＳ 明朝"/>
          <w:sz w:val="24"/>
        </w:rPr>
        <w:t>㎥）</w:t>
      </w:r>
    </w:p>
    <w:p>
      <w:pPr>
        <w:pStyle w:val="0"/>
        <w:ind w:left="0" w:leftChars="0" w:firstLine="0" w:firstLineChars="0"/>
        <w:rPr>
          <w:rFonts w:hint="eastAsia" w:ascii="ＭＳ 明朝" w:hAnsi="ＭＳ 明朝" w:eastAsia="ＭＳ 明朝"/>
          <w:sz w:val="21"/>
        </w:rPr>
      </w:pPr>
    </w:p>
    <w:p>
      <w:pPr>
        <w:pStyle w:val="0"/>
        <w:rPr>
          <w:rFonts w:hint="eastAsia" w:ascii="ＭＳ 明朝" w:hAnsi="ＭＳ 明朝" w:eastAsia="ＭＳ 明朝"/>
          <w:sz w:val="24"/>
        </w:rPr>
      </w:pPr>
      <w:r>
        <w:rPr>
          <w:rFonts w:hint="eastAsia" w:ascii="ＭＳ 明朝" w:hAnsi="ＭＳ 明朝" w:eastAsia="ＭＳ 明朝"/>
          <w:b w:val="1"/>
          <w:sz w:val="24"/>
        </w:rPr>
        <w:t>❖焼却灰などの測定結果（単位：ベクレル</w:t>
      </w:r>
      <w:r>
        <w:rPr>
          <w:rFonts w:hint="eastAsia" w:ascii="ＭＳ 明朝" w:hAnsi="ＭＳ 明朝" w:eastAsia="ＭＳ 明朝"/>
          <w:b w:val="1"/>
          <w:sz w:val="24"/>
        </w:rPr>
        <w:t>/kg</w:t>
      </w:r>
      <w:r>
        <w:rPr>
          <w:rFonts w:hint="eastAsia" w:ascii="ＭＳ 明朝" w:hAnsi="ＭＳ 明朝" w:eastAsia="ＭＳ 明朝"/>
          <w:b w:val="1"/>
          <w:sz w:val="24"/>
        </w:rPr>
        <w:t>）</w:t>
      </w:r>
    </w:p>
    <w:tbl>
      <w:tblPr>
        <w:tblStyle w:val="19"/>
        <w:tblW w:w="0" w:type="auto"/>
        <w:tblInd w:w="0" w:type="dxa"/>
        <w:tblLayout w:type="fixed"/>
        <w:tblLook w:firstRow="1" w:lastRow="0" w:firstColumn="1" w:lastColumn="0" w:noHBand="0" w:noVBand="1" w:val="04A0"/>
      </w:tblPr>
      <w:tblGrid>
        <w:gridCol w:w="1045"/>
        <w:gridCol w:w="1757"/>
        <w:gridCol w:w="2233"/>
      </w:tblGrid>
      <w:tr>
        <w:trPr/>
        <w:tc>
          <w:tcPr>
            <w:tcW w:w="1045" w:type="dxa"/>
            <w:shd w:val="clear" w:color="auto" w:fill="D4F3B5"/>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項目</w:t>
            </w:r>
          </w:p>
        </w:tc>
        <w:tc>
          <w:tcPr>
            <w:tcW w:w="1757" w:type="dxa"/>
            <w:shd w:val="clear" w:color="auto" w:fill="D4F3B5"/>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中央</w:t>
            </w:r>
          </w:p>
        </w:tc>
        <w:tc>
          <w:tcPr>
            <w:tcW w:w="2233" w:type="dxa"/>
            <w:shd w:val="clear" w:color="auto" w:fill="D4F3B5"/>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東部</w:t>
            </w:r>
          </w:p>
        </w:tc>
      </w:tr>
      <w:tr>
        <w:trPr>
          <w:trHeight w:val="350" w:hRule="atLeast"/>
        </w:trPr>
        <w:tc>
          <w:tcPr>
            <w:tcW w:w="1045" w:type="dxa"/>
            <w:shd w:val="clear" w:color="auto" w:themeFill="background2" w:themeFillTint="FF" w:themeFillShade="E6"/>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飛灰</w:t>
            </w:r>
          </w:p>
        </w:tc>
        <w:tc>
          <w:tcPr>
            <w:tcW w:w="1757" w:type="dxa"/>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130</w:t>
            </w:r>
            <w:r>
              <w:rPr>
                <w:rFonts w:hint="eastAsia" w:ascii="ＭＳ 明朝" w:hAnsi="ＭＳ 明朝" w:eastAsia="ＭＳ 明朝"/>
                <w:sz w:val="21"/>
              </w:rPr>
              <w:t>～</w:t>
            </w:r>
            <w:r>
              <w:rPr>
                <w:rFonts w:hint="eastAsia" w:ascii="ＭＳ 明朝" w:hAnsi="ＭＳ 明朝" w:eastAsia="ＭＳ 明朝"/>
                <w:sz w:val="21"/>
              </w:rPr>
              <w:t>240</w:t>
            </w:r>
          </w:p>
        </w:tc>
        <w:tc>
          <w:tcPr>
            <w:tcW w:w="2233" w:type="dxa"/>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180</w:t>
            </w:r>
            <w:r>
              <w:rPr>
                <w:rFonts w:hint="eastAsia" w:ascii="ＭＳ 明朝" w:hAnsi="ＭＳ 明朝" w:eastAsia="ＭＳ 明朝"/>
                <w:sz w:val="21"/>
              </w:rPr>
              <w:t>～</w:t>
            </w:r>
            <w:r>
              <w:rPr>
                <w:rFonts w:hint="eastAsia" w:ascii="ＭＳ 明朝" w:hAnsi="ＭＳ 明朝" w:eastAsia="ＭＳ 明朝"/>
                <w:sz w:val="21"/>
              </w:rPr>
              <w:t>420</w:t>
            </w:r>
          </w:p>
        </w:tc>
      </w:tr>
      <w:tr>
        <w:trPr/>
        <w:tc>
          <w:tcPr>
            <w:tcW w:w="1045" w:type="dxa"/>
            <w:shd w:val="clear" w:color="auto" w:themeFill="background2" w:themeFillTint="FF" w:themeFillShade="E6"/>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焼却灰</w:t>
            </w:r>
          </w:p>
        </w:tc>
        <w:tc>
          <w:tcPr>
            <w:tcW w:w="1757" w:type="dxa"/>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57</w:t>
            </w:r>
            <w:r>
              <w:rPr>
                <w:rFonts w:hint="eastAsia" w:ascii="ＭＳ 明朝" w:hAnsi="ＭＳ 明朝" w:eastAsia="ＭＳ 明朝"/>
                <w:sz w:val="21"/>
              </w:rPr>
              <w:t>～</w:t>
            </w:r>
            <w:r>
              <w:rPr>
                <w:rFonts w:hint="eastAsia" w:ascii="ＭＳ 明朝" w:hAnsi="ＭＳ 明朝" w:eastAsia="ＭＳ 明朝"/>
                <w:sz w:val="21"/>
              </w:rPr>
              <w:t>71</w:t>
            </w:r>
          </w:p>
        </w:tc>
        <w:tc>
          <w:tcPr>
            <w:tcW w:w="2233" w:type="dxa"/>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55</w:t>
            </w:r>
            <w:r>
              <w:rPr>
                <w:rFonts w:hint="eastAsia" w:ascii="ＭＳ 明朝" w:hAnsi="ＭＳ 明朝" w:eastAsia="ＭＳ 明朝"/>
                <w:sz w:val="21"/>
              </w:rPr>
              <w:t>～</w:t>
            </w:r>
            <w:r>
              <w:rPr>
                <w:rFonts w:hint="eastAsia" w:ascii="ＭＳ 明朝" w:hAnsi="ＭＳ 明朝" w:eastAsia="ＭＳ 明朝"/>
                <w:sz w:val="21"/>
              </w:rPr>
              <w:t>63</w:t>
            </w:r>
          </w:p>
        </w:tc>
      </w:tr>
    </w:tbl>
    <w:p>
      <w:pPr>
        <w:pStyle w:val="0"/>
        <w:rPr>
          <w:rFonts w:hint="eastAsia" w:ascii="ＭＳ 明朝" w:hAnsi="ＭＳ 明朝" w:eastAsia="ＭＳ 明朝"/>
          <w:sz w:val="24"/>
        </w:rPr>
      </w:pPr>
      <w:r>
        <w:rPr>
          <w:rFonts w:hint="eastAsia" w:ascii="ＭＳ 明朝" w:hAnsi="ＭＳ 明朝" w:eastAsia="ＭＳ 明朝"/>
          <w:sz w:val="24"/>
        </w:rPr>
        <w:t>※基準値：</w:t>
      </w:r>
      <w:r>
        <w:rPr>
          <w:rFonts w:hint="eastAsia" w:ascii="ＭＳ 明朝" w:hAnsi="ＭＳ 明朝" w:eastAsia="ＭＳ 明朝"/>
          <w:sz w:val="24"/>
        </w:rPr>
        <w:t>1,193</w:t>
      </w:r>
      <w:r>
        <w:rPr>
          <w:rFonts w:hint="eastAsia" w:ascii="ＭＳ 明朝" w:hAnsi="ＭＳ 明朝" w:eastAsia="ＭＳ 明朝"/>
          <w:sz w:val="24"/>
        </w:rPr>
        <w:t>以下</w:t>
      </w:r>
    </w:p>
    <w:p>
      <w:pPr>
        <w:pStyle w:val="0"/>
        <w:rPr>
          <w:rFonts w:hint="eastAsia" w:ascii="ＭＳ 明朝" w:hAnsi="ＭＳ 明朝" w:eastAsia="ＭＳ 明朝"/>
          <w:sz w:val="24"/>
        </w:rPr>
      </w:pPr>
    </w:p>
    <w:p>
      <w:pPr>
        <w:pStyle w:val="0"/>
        <w:rPr>
          <w:rFonts w:hint="eastAsia" w:ascii="ＭＳ 明朝" w:hAnsi="ＭＳ 明朝" w:eastAsia="ＭＳ 明朝"/>
          <w:sz w:val="24"/>
        </w:rPr>
      </w:pPr>
      <w:r>
        <w:rPr>
          <w:rFonts w:hint="eastAsia" w:ascii="ＭＳ 明朝" w:hAnsi="ＭＳ 明朝" w:eastAsia="ＭＳ 明朝"/>
          <w:b w:val="1"/>
          <w:sz w:val="24"/>
        </w:rPr>
        <w:t>❖大日向クリーンパークの放射性セシウム濃度の測定結果</w:t>
      </w:r>
    </w:p>
    <w:tbl>
      <w:tblPr>
        <w:tblStyle w:val="19"/>
        <w:tblW w:w="0" w:type="auto"/>
        <w:tblInd w:w="0" w:type="dxa"/>
        <w:tblLayout w:type="fixed"/>
        <w:tblLook w:firstRow="1" w:lastRow="0" w:firstColumn="1" w:lastColumn="0" w:noHBand="0" w:noVBand="1" w:val="04A0"/>
      </w:tblPr>
      <w:tblGrid>
        <w:gridCol w:w="5245"/>
        <w:gridCol w:w="1050"/>
      </w:tblGrid>
      <w:tr>
        <w:trPr/>
        <w:tc>
          <w:tcPr>
            <w:tcW w:w="5245" w:type="dxa"/>
            <w:shd w:val="clear" w:color="auto" w:themeFill="background2" w:themeFillTint="FF" w:themeFillShade="E6"/>
            <w:vAlign w:val="top"/>
          </w:tcPr>
          <w:p>
            <w:pPr>
              <w:pStyle w:val="0"/>
              <w:rPr>
                <w:rFonts w:hint="eastAsia" w:ascii="ＭＳ 明朝" w:hAnsi="ＭＳ 明朝" w:eastAsia="ＭＳ 明朝"/>
                <w:sz w:val="21"/>
              </w:rPr>
            </w:pPr>
            <w:r>
              <w:rPr>
                <w:rFonts w:hint="eastAsia" w:ascii="ＭＳ 明朝" w:hAnsi="ＭＳ 明朝" w:eastAsia="ＭＳ 明朝"/>
                <w:sz w:val="21"/>
              </w:rPr>
              <w:t>放流水、地下水（井戸上部）、地下水（井戸下部）</w:t>
            </w:r>
          </w:p>
        </w:tc>
        <w:tc>
          <w:tcPr>
            <w:tcW w:w="1050" w:type="dxa"/>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不検出</w:t>
            </w:r>
          </w:p>
        </w:tc>
      </w:tr>
    </w:tbl>
    <w:p>
      <w:pPr>
        <w:pStyle w:val="0"/>
        <w:rPr>
          <w:rFonts w:hint="eastAsia" w:ascii="ＭＳ 明朝" w:hAnsi="ＭＳ 明朝" w:eastAsia="ＭＳ 明朝"/>
          <w:sz w:val="24"/>
        </w:rPr>
      </w:pPr>
      <w:r>
        <w:rPr>
          <w:rFonts w:hint="eastAsia" w:ascii="ＭＳ 明朝" w:hAnsi="ＭＳ 明朝" w:eastAsia="ＭＳ 明朝"/>
          <w:sz w:val="24"/>
        </w:rPr>
        <w:t>※放流水の基準値：</w:t>
      </w:r>
      <w:r>
        <w:rPr>
          <w:rFonts w:hint="eastAsia" w:ascii="ＭＳ 明朝" w:hAnsi="ＭＳ 明朝" w:eastAsia="ＭＳ 明朝"/>
          <w:sz w:val="24"/>
        </w:rPr>
        <w:t>3</w:t>
      </w:r>
      <w:r>
        <w:rPr>
          <w:rFonts w:hint="eastAsia" w:ascii="ＭＳ 明朝" w:hAnsi="ＭＳ 明朝" w:eastAsia="ＭＳ 明朝"/>
          <w:sz w:val="24"/>
        </w:rPr>
        <w:t>カ月平均値が次式を満足すること。</w:t>
      </w:r>
    </w:p>
    <w:p>
      <w:pPr>
        <w:pStyle w:val="0"/>
        <w:rPr>
          <w:rFonts w:hint="eastAsia" w:ascii="ＭＳ 明朝" w:hAnsi="ＭＳ 明朝" w:eastAsia="ＭＳ 明朝"/>
          <w:sz w:val="24"/>
        </w:rPr>
      </w:pPr>
      <w:r>
        <w:rPr>
          <w:rFonts w:hint="eastAsia" w:ascii="ＭＳ 明朝" w:hAnsi="ＭＳ 明朝" w:eastAsia="ＭＳ 明朝"/>
          <w:sz w:val="24"/>
          <w:u w:val="single" w:color="auto"/>
        </w:rPr>
        <w:t>セシウム</w:t>
      </w:r>
      <w:r>
        <w:rPr>
          <w:rFonts w:hint="eastAsia" w:ascii="ＭＳ 明朝" w:hAnsi="ＭＳ 明朝" w:eastAsia="ＭＳ 明朝"/>
          <w:sz w:val="24"/>
          <w:u w:val="single" w:color="auto"/>
        </w:rPr>
        <w:t>134</w:t>
      </w:r>
      <w:r>
        <w:rPr>
          <w:rFonts w:hint="eastAsia" w:ascii="ＭＳ 明朝" w:hAnsi="ＭＳ 明朝" w:eastAsia="ＭＳ 明朝"/>
          <w:sz w:val="24"/>
          <w:u w:val="single" w:color="auto"/>
        </w:rPr>
        <w:t>の濃度（</w:t>
      </w:r>
      <w:r>
        <w:rPr>
          <w:rFonts w:hint="eastAsia" w:ascii="ＭＳ 明朝" w:hAnsi="ＭＳ 明朝" w:eastAsia="ＭＳ 明朝"/>
          <w:sz w:val="24"/>
          <w:u w:val="single" w:color="auto"/>
        </w:rPr>
        <w:t>Bq/</w:t>
      </w:r>
      <w:r>
        <w:rPr>
          <w:rFonts w:hint="eastAsia" w:ascii="ＭＳ 明朝" w:hAnsi="ＭＳ 明朝" w:eastAsia="ＭＳ 明朝"/>
          <w:sz w:val="24"/>
          <w:u w:val="single" w:color="auto"/>
        </w:rPr>
        <w:t>㎥）</w:t>
      </w:r>
      <w:r>
        <w:rPr>
          <w:rFonts w:hint="eastAsia" w:ascii="ＭＳ 明朝" w:hAnsi="ＭＳ 明朝" w:eastAsia="ＭＳ 明朝"/>
          <w:sz w:val="24"/>
        </w:rPr>
        <w:t>＋</w:t>
      </w:r>
      <w:r>
        <w:rPr>
          <w:rFonts w:hint="eastAsia" w:ascii="ＭＳ 明朝" w:hAnsi="ＭＳ 明朝" w:eastAsia="ＭＳ 明朝"/>
          <w:sz w:val="24"/>
          <w:u w:val="single" w:color="auto"/>
        </w:rPr>
        <w:t>セシウム</w:t>
      </w:r>
      <w:r>
        <w:rPr>
          <w:rFonts w:hint="eastAsia" w:ascii="ＭＳ 明朝" w:hAnsi="ＭＳ 明朝" w:eastAsia="ＭＳ 明朝"/>
          <w:sz w:val="24"/>
          <w:u w:val="single" w:color="auto"/>
        </w:rPr>
        <w:t>137</w:t>
      </w:r>
      <w:r>
        <w:rPr>
          <w:rFonts w:hint="eastAsia" w:ascii="ＭＳ 明朝" w:hAnsi="ＭＳ 明朝" w:eastAsia="ＭＳ 明朝"/>
          <w:sz w:val="24"/>
          <w:u w:val="single" w:color="auto"/>
        </w:rPr>
        <w:t>の濃度（</w:t>
      </w:r>
      <w:r>
        <w:rPr>
          <w:rFonts w:hint="eastAsia" w:ascii="ＭＳ 明朝" w:hAnsi="ＭＳ 明朝" w:eastAsia="ＭＳ 明朝"/>
          <w:sz w:val="24"/>
          <w:u w:val="single" w:color="auto"/>
        </w:rPr>
        <w:t>Bq/</w:t>
      </w:r>
      <w:r>
        <w:rPr>
          <w:rFonts w:hint="eastAsia" w:ascii="ＭＳ 明朝" w:hAnsi="ＭＳ 明朝" w:eastAsia="ＭＳ 明朝"/>
          <w:sz w:val="24"/>
          <w:u w:val="single" w:color="auto"/>
        </w:rPr>
        <w:t>㎥）</w:t>
      </w:r>
      <w:r>
        <w:rPr>
          <w:rFonts w:hint="eastAsia" w:ascii="ＭＳ 明朝" w:hAnsi="ＭＳ 明朝" w:eastAsia="ＭＳ 明朝"/>
          <w:sz w:val="24"/>
        </w:rPr>
        <w:t xml:space="preserve">  </w:t>
      </w:r>
      <w:r>
        <w:rPr>
          <w:rFonts w:hint="eastAsia" w:ascii="ＭＳ 明朝" w:hAnsi="ＭＳ 明朝" w:eastAsia="ＭＳ 明朝"/>
          <w:sz w:val="24"/>
        </w:rPr>
        <w:t>≦</w:t>
      </w:r>
      <w:r>
        <w:rPr>
          <w:rFonts w:hint="eastAsia" w:ascii="ＭＳ 明朝" w:hAnsi="ＭＳ 明朝" w:eastAsia="ＭＳ 明朝"/>
          <w:sz w:val="24"/>
        </w:rPr>
        <w:t xml:space="preserve"> 1</w:t>
      </w:r>
    </w:p>
    <w:p>
      <w:pPr>
        <w:pStyle w:val="0"/>
        <w:rPr>
          <w:rFonts w:hint="eastAsia" w:ascii="ＭＳ 明朝" w:hAnsi="ＭＳ 明朝" w:eastAsia="ＭＳ 明朝"/>
          <w:sz w:val="24"/>
        </w:rPr>
      </w:pPr>
      <w:r>
        <w:rPr>
          <w:rFonts w:hint="eastAsia" w:ascii="ＭＳ 明朝" w:hAnsi="ＭＳ 明朝" w:eastAsia="ＭＳ 明朝"/>
          <w:sz w:val="24"/>
        </w:rPr>
        <w:t xml:space="preserve"> </w:t>
      </w:r>
      <w:r>
        <w:rPr>
          <w:rFonts w:hint="eastAsia" w:ascii="ＭＳ 明朝" w:hAnsi="ＭＳ 明朝" w:eastAsia="ＭＳ 明朝"/>
          <w:sz w:val="24"/>
        </w:rPr>
        <w:t>　　　　</w:t>
      </w:r>
      <w:r>
        <w:rPr>
          <w:rFonts w:hint="eastAsia" w:ascii="ＭＳ 明朝" w:hAnsi="ＭＳ 明朝" w:eastAsia="ＭＳ 明朝"/>
          <w:sz w:val="24"/>
        </w:rPr>
        <w:t>60</w:t>
      </w:r>
      <w:r>
        <w:rPr>
          <w:rFonts w:hint="eastAsia" w:ascii="ＭＳ 明朝" w:hAnsi="ＭＳ 明朝" w:eastAsia="ＭＳ 明朝"/>
          <w:sz w:val="24"/>
        </w:rPr>
        <w:t>（</w:t>
      </w:r>
      <w:r>
        <w:rPr>
          <w:rFonts w:hint="eastAsia" w:ascii="ＭＳ 明朝" w:hAnsi="ＭＳ 明朝" w:eastAsia="ＭＳ 明朝"/>
          <w:sz w:val="24"/>
        </w:rPr>
        <w:t>Bq/</w:t>
      </w:r>
      <w:r>
        <w:rPr>
          <w:rFonts w:hint="eastAsia" w:ascii="ＭＳ 明朝" w:hAnsi="ＭＳ 明朝" w:eastAsia="ＭＳ 明朝"/>
          <w:sz w:val="24"/>
        </w:rPr>
        <w:t>㎥）　　　　　　　　</w:t>
      </w:r>
      <w:r>
        <w:rPr>
          <w:rFonts w:hint="eastAsia" w:ascii="ＭＳ 明朝" w:hAnsi="ＭＳ 明朝" w:eastAsia="ＭＳ 明朝"/>
          <w:sz w:val="24"/>
        </w:rPr>
        <w:t>90</w:t>
      </w:r>
      <w:r>
        <w:rPr>
          <w:rFonts w:hint="eastAsia" w:ascii="ＭＳ 明朝" w:hAnsi="ＭＳ 明朝" w:eastAsia="ＭＳ 明朝"/>
          <w:sz w:val="24"/>
        </w:rPr>
        <w:t>（</w:t>
      </w:r>
      <w:r>
        <w:rPr>
          <w:rFonts w:hint="eastAsia" w:ascii="ＭＳ 明朝" w:hAnsi="ＭＳ 明朝" w:eastAsia="ＭＳ 明朝"/>
          <w:sz w:val="24"/>
        </w:rPr>
        <w:t>Bq/</w:t>
      </w:r>
      <w:r>
        <w:rPr>
          <w:rFonts w:hint="eastAsia" w:ascii="ＭＳ 明朝" w:hAnsi="ＭＳ 明朝" w:eastAsia="ＭＳ 明朝"/>
          <w:sz w:val="24"/>
        </w:rPr>
        <w:t>㎥）</w:t>
      </w:r>
    </w:p>
    <w:p>
      <w:pPr>
        <w:pStyle w:val="0"/>
        <w:rPr>
          <w:rFonts w:hint="eastAsia" w:ascii="ＭＳ 明朝" w:hAnsi="ＭＳ 明朝" w:eastAsia="ＭＳ 明朝"/>
          <w:sz w:val="24"/>
        </w:rPr>
      </w:pPr>
    </w:p>
    <w:p>
      <w:pPr>
        <w:pStyle w:val="0"/>
        <w:rPr>
          <w:rFonts w:hint="eastAsia" w:ascii="ＭＳ 明朝" w:hAnsi="ＭＳ 明朝" w:eastAsia="ＭＳ 明朝"/>
          <w:sz w:val="24"/>
        </w:rPr>
      </w:pPr>
      <w:r>
        <w:rPr>
          <w:rFonts w:hint="eastAsia" w:ascii="ＭＳ 明朝" w:hAnsi="ＭＳ 明朝" w:eastAsia="ＭＳ 明朝"/>
          <w:b w:val="1"/>
          <w:sz w:val="24"/>
        </w:rPr>
        <w:t>❖空間線量の測定結果（単位：マイクロシーベルト</w:t>
      </w:r>
      <w:r>
        <w:rPr>
          <w:rFonts w:hint="eastAsia" w:ascii="ＭＳ 明朝" w:hAnsi="ＭＳ 明朝" w:eastAsia="ＭＳ 明朝"/>
          <w:b w:val="1"/>
          <w:sz w:val="24"/>
        </w:rPr>
        <w:t>/h</w:t>
      </w:r>
      <w:r>
        <w:rPr>
          <w:rFonts w:hint="eastAsia" w:ascii="ＭＳ 明朝" w:hAnsi="ＭＳ 明朝" w:eastAsia="ＭＳ 明朝"/>
          <w:b w:val="1"/>
          <w:sz w:val="24"/>
        </w:rPr>
        <w:t>）</w:t>
      </w:r>
    </w:p>
    <w:p>
      <w:pPr>
        <w:pStyle w:val="0"/>
        <w:ind w:firstLine="240" w:firstLineChars="100"/>
        <w:rPr>
          <w:rFonts w:hint="eastAsia" w:ascii="ＭＳ 明朝" w:hAnsi="ＭＳ 明朝" w:eastAsia="ＭＳ 明朝"/>
          <w:sz w:val="24"/>
        </w:rPr>
      </w:pPr>
      <w:r>
        <w:rPr>
          <w:rFonts w:hint="eastAsia" w:ascii="ＭＳ 明朝" w:hAnsi="ＭＳ 明朝" w:eastAsia="ＭＳ 明朝"/>
          <w:sz w:val="24"/>
        </w:rPr>
        <w:t>環境省が市内および大崎地域広域行政事務組合に設置したモニタリングポスト</w:t>
      </w:r>
      <w:r>
        <w:rPr>
          <w:rFonts w:hint="eastAsia" w:ascii="ＭＳ 明朝" w:hAnsi="ＭＳ 明朝" w:eastAsia="ＭＳ 明朝"/>
          <w:sz w:val="24"/>
        </w:rPr>
        <w:t>14</w:t>
      </w:r>
      <w:r>
        <w:rPr>
          <w:rFonts w:hint="eastAsia" w:ascii="ＭＳ 明朝" w:hAnsi="ＭＳ 明朝" w:eastAsia="ＭＳ 明朝"/>
          <w:sz w:val="24"/>
        </w:rPr>
        <w:t>カ所それぞれの空間線量の平均値および最大値については、次の範囲でした。</w:t>
      </w:r>
    </w:p>
    <w:tbl>
      <w:tblPr>
        <w:tblStyle w:val="19"/>
        <w:tblW w:w="0" w:type="auto"/>
        <w:tblInd w:w="0" w:type="dxa"/>
        <w:tblLayout w:type="fixed"/>
        <w:tblLook w:firstRow="1" w:lastRow="0" w:firstColumn="1" w:lastColumn="0" w:noHBand="0" w:noVBand="1" w:val="04A0"/>
      </w:tblPr>
      <w:tblGrid>
        <w:gridCol w:w="1885"/>
        <w:gridCol w:w="3360"/>
        <w:gridCol w:w="3360"/>
      </w:tblGrid>
      <w:tr>
        <w:trPr/>
        <w:tc>
          <w:tcPr>
            <w:tcW w:w="1885" w:type="dxa"/>
            <w:shd w:val="clear" w:color="auto" w:themeFill="background2" w:themeFillTint="FF" w:themeFillShade="E6"/>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測定期間</w:t>
            </w:r>
          </w:p>
        </w:tc>
        <w:tc>
          <w:tcPr>
            <w:tcW w:w="3360" w:type="dxa"/>
            <w:shd w:val="clear" w:color="auto" w:themeFill="background2" w:themeFillTint="FF" w:themeFillShade="E6"/>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平均値</w:t>
            </w:r>
          </w:p>
        </w:tc>
        <w:tc>
          <w:tcPr>
            <w:tcW w:w="3360" w:type="dxa"/>
            <w:shd w:val="clear" w:color="auto" w:themeFill="background2" w:themeFillTint="FF" w:themeFillShade="E6"/>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最大値</w:t>
            </w:r>
          </w:p>
        </w:tc>
      </w:tr>
      <w:tr>
        <w:trPr/>
        <w:tc>
          <w:tcPr>
            <w:tcW w:w="1885" w:type="dxa"/>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6</w:t>
            </w:r>
            <w:r>
              <w:rPr>
                <w:rFonts w:hint="eastAsia" w:ascii="ＭＳ 明朝" w:hAnsi="ＭＳ 明朝" w:eastAsia="ＭＳ 明朝"/>
                <w:sz w:val="21"/>
              </w:rPr>
              <w:t>月</w:t>
            </w:r>
            <w:r>
              <w:rPr>
                <w:rFonts w:hint="eastAsia" w:ascii="ＭＳ 明朝" w:hAnsi="ＭＳ 明朝" w:eastAsia="ＭＳ 明朝"/>
                <w:sz w:val="21"/>
              </w:rPr>
              <w:t>1</w:t>
            </w:r>
            <w:r>
              <w:rPr>
                <w:rFonts w:hint="eastAsia" w:ascii="ＭＳ 明朝" w:hAnsi="ＭＳ 明朝" w:eastAsia="ＭＳ 明朝"/>
                <w:sz w:val="21"/>
              </w:rPr>
              <w:t>日～</w:t>
            </w:r>
            <w:r>
              <w:rPr>
                <w:rFonts w:hint="eastAsia" w:ascii="ＭＳ 明朝" w:hAnsi="ＭＳ 明朝" w:eastAsia="ＭＳ 明朝"/>
                <w:sz w:val="21"/>
              </w:rPr>
              <w:t>30</w:t>
            </w:r>
            <w:r>
              <w:rPr>
                <w:rFonts w:hint="eastAsia" w:ascii="ＭＳ 明朝" w:hAnsi="ＭＳ 明朝" w:eastAsia="ＭＳ 明朝"/>
                <w:sz w:val="21"/>
              </w:rPr>
              <w:t>日</w:t>
            </w:r>
          </w:p>
        </w:tc>
        <w:tc>
          <w:tcPr>
            <w:tcW w:w="3360" w:type="dxa"/>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0.041</w:t>
            </w:r>
            <w:r>
              <w:rPr>
                <w:rFonts w:hint="eastAsia" w:ascii="ＭＳ 明朝" w:hAnsi="ＭＳ 明朝" w:eastAsia="ＭＳ 明朝"/>
                <w:sz w:val="21"/>
              </w:rPr>
              <w:t>～</w:t>
            </w:r>
            <w:r>
              <w:rPr>
                <w:rFonts w:hint="eastAsia" w:ascii="ＭＳ 明朝" w:hAnsi="ＭＳ 明朝" w:eastAsia="ＭＳ 明朝"/>
                <w:sz w:val="21"/>
              </w:rPr>
              <w:t>0.057</w:t>
            </w:r>
          </w:p>
        </w:tc>
        <w:tc>
          <w:tcPr>
            <w:tcW w:w="3360" w:type="dxa"/>
            <w:vAlign w:val="top"/>
          </w:tcPr>
          <w:p>
            <w:pPr>
              <w:pStyle w:val="0"/>
              <w:jc w:val="center"/>
              <w:rPr>
                <w:rFonts w:hint="eastAsia" w:ascii="ＭＳ 明朝" w:hAnsi="ＭＳ 明朝" w:eastAsia="ＭＳ 明朝"/>
                <w:sz w:val="21"/>
              </w:rPr>
            </w:pPr>
            <w:r>
              <w:rPr>
                <w:rFonts w:hint="eastAsia" w:ascii="ＭＳ 明朝" w:hAnsi="ＭＳ 明朝" w:eastAsia="ＭＳ 明朝"/>
                <w:sz w:val="21"/>
              </w:rPr>
              <w:t>0.072</w:t>
            </w:r>
            <w:r>
              <w:rPr>
                <w:rFonts w:hint="eastAsia" w:ascii="ＭＳ 明朝" w:hAnsi="ＭＳ 明朝" w:eastAsia="ＭＳ 明朝"/>
                <w:sz w:val="21"/>
              </w:rPr>
              <w:t>～</w:t>
            </w:r>
            <w:r>
              <w:rPr>
                <w:rFonts w:hint="eastAsia" w:ascii="ＭＳ 明朝" w:hAnsi="ＭＳ 明朝" w:eastAsia="ＭＳ 明朝"/>
                <w:sz w:val="21"/>
              </w:rPr>
              <w:t>0.090</w:t>
            </w:r>
          </w:p>
        </w:tc>
      </w:tr>
      <w:tr>
        <w:trPr/>
        <w:tc>
          <w:tcPr>
            <w:tcW w:w="1885" w:type="dxa"/>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最大値観測場所</w:t>
            </w:r>
          </w:p>
        </w:tc>
        <w:tc>
          <w:tcPr>
            <w:tcW w:w="3360" w:type="dxa"/>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大崎広域東部クリーンセンター</w:t>
            </w:r>
          </w:p>
        </w:tc>
        <w:tc>
          <w:tcPr>
            <w:tcW w:w="3360" w:type="dxa"/>
            <w:vAlign w:val="center"/>
          </w:tcPr>
          <w:p>
            <w:pPr>
              <w:pStyle w:val="0"/>
              <w:jc w:val="center"/>
              <w:rPr>
                <w:rFonts w:hint="eastAsia" w:ascii="ＭＳ 明朝" w:hAnsi="ＭＳ 明朝" w:eastAsia="ＭＳ 明朝"/>
                <w:b w:val="0"/>
                <w:sz w:val="21"/>
              </w:rPr>
            </w:pPr>
            <w:r>
              <w:rPr>
                <w:rFonts w:hint="eastAsia" w:ascii="ＭＳ 明朝" w:hAnsi="ＭＳ 明朝" w:eastAsia="ＭＳ 明朝"/>
                <w:sz w:val="21"/>
              </w:rPr>
              <w:t>大崎広域東部クリーンセンター</w:t>
            </w:r>
          </w:p>
        </w:tc>
      </w:tr>
    </w:tbl>
    <w:p>
      <w:pPr>
        <w:pStyle w:val="0"/>
        <w:rPr>
          <w:rFonts w:hint="eastAsia" w:ascii="ＭＳ 明朝" w:hAnsi="ＭＳ 明朝" w:eastAsia="ＭＳ 明朝"/>
          <w:sz w:val="24"/>
        </w:rPr>
      </w:pPr>
    </w:p>
    <w:p>
      <w:pPr>
        <w:pStyle w:val="0"/>
        <w:rPr>
          <w:rFonts w:hint="eastAsia" w:ascii="ＭＳ 明朝" w:hAnsi="ＭＳ 明朝" w:eastAsia="ＭＳ 明朝"/>
          <w:sz w:val="24"/>
        </w:rPr>
      </w:pPr>
    </w:p>
    <w:p>
      <w:pPr>
        <w:pStyle w:val="0"/>
        <w:rPr>
          <w:rFonts w:hint="eastAsia" w:ascii="ＭＳ 明朝" w:hAnsi="ＭＳ 明朝" w:eastAsia="ＭＳ 明朝"/>
          <w:sz w:val="21"/>
        </w:rPr>
      </w:pPr>
      <w:r>
        <w:rPr>
          <w:rFonts w:hint="eastAsia" w:ascii="ＭＳ 明朝" w:hAnsi="ＭＳ 明朝" w:eastAsia="ＭＳ 明朝"/>
          <w:b w:val="1"/>
          <w:sz w:val="24"/>
          <w:u w:val="none" w:color="auto"/>
        </w:rPr>
        <w:t>8</w:t>
      </w:r>
      <w:r>
        <w:rPr>
          <w:rFonts w:hint="eastAsia" w:ascii="ＭＳ 明朝" w:hAnsi="ＭＳ 明朝" w:eastAsia="ＭＳ 明朝"/>
          <w:b w:val="1"/>
          <w:sz w:val="24"/>
          <w:u w:val="none" w:color="auto"/>
        </w:rPr>
        <w:t>月</w:t>
      </w:r>
      <w:r>
        <w:rPr>
          <w:rFonts w:hint="eastAsia" w:ascii="ＭＳ 明朝" w:hAnsi="ＭＳ 明朝" w:eastAsia="ＭＳ 明朝"/>
          <w:b w:val="1"/>
          <w:sz w:val="24"/>
          <w:u w:val="none" w:color="auto"/>
        </w:rPr>
        <w:t>1</w:t>
      </w:r>
      <w:r>
        <w:rPr>
          <w:rFonts w:hint="eastAsia" w:ascii="ＭＳ 明朝" w:hAnsi="ＭＳ 明朝" w:eastAsia="ＭＳ 明朝"/>
          <w:b w:val="1"/>
          <w:sz w:val="24"/>
          <w:u w:val="none" w:color="auto"/>
        </w:rPr>
        <w:t>日現在の大崎市の人口（単位：人・世帯）</w:t>
      </w:r>
    </w:p>
    <w:tbl>
      <w:tblPr>
        <w:tblStyle w:val="11"/>
        <w:jc w:val="left"/>
        <w:tblInd w:w="28" w:type="dxa"/>
        <w:tblLayout w:type="fixed"/>
        <w:tblCellMar>
          <w:top w:w="0" w:type="dxa"/>
          <w:left w:w="0" w:type="dxa"/>
          <w:bottom w:w="0" w:type="dxa"/>
          <w:right w:w="0" w:type="dxa"/>
        </w:tblCellMar>
        <w:tblLook w:firstRow="1" w:lastRow="0" w:firstColumn="1" w:lastColumn="0" w:noHBand="0" w:noVBand="1" w:val="04A0"/>
      </w:tblPr>
      <w:tblGrid>
        <w:gridCol w:w="1020"/>
        <w:gridCol w:w="840"/>
        <w:gridCol w:w="840"/>
        <w:gridCol w:w="840"/>
        <w:gridCol w:w="840"/>
        <w:gridCol w:w="840"/>
        <w:gridCol w:w="840"/>
        <w:gridCol w:w="840"/>
      </w:tblGrid>
      <w:tr>
        <w:trPr>
          <w:trHeight w:val="60" w:hRule="atLeast"/>
        </w:trPr>
        <w:tc>
          <w:tcPr>
            <w:tcW w:w="102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地域</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男</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前月比</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女</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前月比</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計</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前月比</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世帯数</w:t>
            </w:r>
          </w:p>
        </w:tc>
      </w:tr>
      <w:tr>
        <w:trPr>
          <w:trHeight w:val="60" w:hRule="atLeast"/>
        </w:trPr>
        <w:tc>
          <w:tcPr>
            <w:tcW w:w="102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rPr>
                <w:rFonts w:hint="eastAsia" w:ascii="ＭＳ 明朝" w:hAnsi="ＭＳ 明朝" w:eastAsia="ＭＳ 明朝"/>
                <w:sz w:val="21"/>
              </w:rPr>
            </w:pPr>
            <w:r>
              <w:rPr>
                <w:rFonts w:hint="eastAsia" w:ascii="ＭＳ 明朝" w:hAnsi="ＭＳ 明朝" w:eastAsia="ＭＳ 明朝"/>
                <w:sz w:val="21"/>
              </w:rPr>
              <w:t>古川</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36,672</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-16</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37,634</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-28</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74,306</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-44</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33,865</w:t>
            </w:r>
          </w:p>
        </w:tc>
      </w:tr>
      <w:tr>
        <w:trPr>
          <w:trHeight w:val="60" w:hRule="atLeast"/>
        </w:trPr>
        <w:tc>
          <w:tcPr>
            <w:tcW w:w="102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rPr>
                <w:rFonts w:hint="eastAsia" w:ascii="ＭＳ 明朝" w:hAnsi="ＭＳ 明朝" w:eastAsia="ＭＳ 明朝"/>
                <w:sz w:val="21"/>
              </w:rPr>
            </w:pPr>
            <w:r>
              <w:rPr>
                <w:rFonts w:hint="eastAsia" w:ascii="ＭＳ 明朝" w:hAnsi="ＭＳ 明朝" w:eastAsia="ＭＳ 明朝"/>
                <w:sz w:val="21"/>
              </w:rPr>
              <w:t>松山</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2,473</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-3</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2,541</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-5</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5,014</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-8</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2,174</w:t>
            </w:r>
          </w:p>
        </w:tc>
      </w:tr>
      <w:tr>
        <w:trPr>
          <w:trHeight w:val="60" w:hRule="atLeast"/>
        </w:trPr>
        <w:tc>
          <w:tcPr>
            <w:tcW w:w="102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rPr>
                <w:rFonts w:hint="eastAsia" w:ascii="ＭＳ 明朝" w:hAnsi="ＭＳ 明朝" w:eastAsia="ＭＳ 明朝"/>
                <w:sz w:val="21"/>
              </w:rPr>
            </w:pPr>
            <w:r>
              <w:rPr>
                <w:rFonts w:hint="eastAsia" w:ascii="ＭＳ 明朝" w:hAnsi="ＭＳ 明朝" w:eastAsia="ＭＳ 明朝"/>
                <w:sz w:val="21"/>
              </w:rPr>
              <w:t>三本木</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3,491</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-8</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3,509</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+11</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7,000</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+3</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2,746</w:t>
            </w:r>
          </w:p>
        </w:tc>
      </w:tr>
      <w:tr>
        <w:trPr>
          <w:trHeight w:val="60" w:hRule="atLeast"/>
        </w:trPr>
        <w:tc>
          <w:tcPr>
            <w:tcW w:w="102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rPr>
                <w:rFonts w:hint="eastAsia" w:ascii="ＭＳ 明朝" w:hAnsi="ＭＳ 明朝" w:eastAsia="ＭＳ 明朝"/>
                <w:sz w:val="21"/>
              </w:rPr>
            </w:pPr>
            <w:r>
              <w:rPr>
                <w:rFonts w:hint="eastAsia" w:ascii="ＭＳ 明朝" w:hAnsi="ＭＳ 明朝" w:eastAsia="ＭＳ 明朝"/>
                <w:sz w:val="21"/>
              </w:rPr>
              <w:t>鹿島台</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wordWrap w:val="0"/>
              <w:jc w:val="right"/>
              <w:rPr>
                <w:rFonts w:hint="eastAsia" w:ascii="ＭＳ 明朝" w:hAnsi="ＭＳ 明朝" w:eastAsia="ＭＳ 明朝"/>
                <w:sz w:val="21"/>
              </w:rPr>
            </w:pPr>
            <w:r>
              <w:rPr>
                <w:rFonts w:hint="eastAsia" w:ascii="ＭＳ 明朝" w:hAnsi="ＭＳ 明朝" w:eastAsia="ＭＳ 明朝"/>
                <w:sz w:val="21"/>
              </w:rPr>
              <w:t>5,030</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-8</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5,390</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-8</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10,420</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-16</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4,621</w:t>
            </w:r>
          </w:p>
        </w:tc>
      </w:tr>
      <w:tr>
        <w:trPr>
          <w:trHeight w:val="60" w:hRule="atLeast"/>
        </w:trPr>
        <w:tc>
          <w:tcPr>
            <w:tcW w:w="102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rPr>
                <w:rFonts w:hint="eastAsia" w:ascii="ＭＳ 明朝" w:hAnsi="ＭＳ 明朝" w:eastAsia="ＭＳ 明朝"/>
                <w:sz w:val="21"/>
              </w:rPr>
            </w:pPr>
            <w:r>
              <w:rPr>
                <w:rFonts w:hint="eastAsia" w:ascii="ＭＳ 明朝" w:hAnsi="ＭＳ 明朝" w:eastAsia="ＭＳ 明朝"/>
                <w:sz w:val="21"/>
              </w:rPr>
              <w:t>岩出山</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4,379</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-10</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4,429</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-11</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8,808</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-21</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3,966</w:t>
            </w:r>
          </w:p>
        </w:tc>
      </w:tr>
      <w:tr>
        <w:trPr>
          <w:trHeight w:val="60" w:hRule="atLeast"/>
        </w:trPr>
        <w:tc>
          <w:tcPr>
            <w:tcW w:w="102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rPr>
                <w:rFonts w:hint="eastAsia" w:ascii="ＭＳ 明朝" w:hAnsi="ＭＳ 明朝" w:eastAsia="ＭＳ 明朝"/>
                <w:sz w:val="21"/>
              </w:rPr>
            </w:pPr>
            <w:r>
              <w:rPr>
                <w:rFonts w:hint="eastAsia" w:ascii="ＭＳ 明朝" w:hAnsi="ＭＳ 明朝" w:eastAsia="ＭＳ 明朝"/>
                <w:sz w:val="21"/>
              </w:rPr>
              <w:t>鳴子温泉</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2,182</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-5</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2,333</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-8</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4,515</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-13</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2,336</w:t>
            </w:r>
          </w:p>
        </w:tc>
      </w:tr>
      <w:tr>
        <w:trPr>
          <w:trHeight w:val="60" w:hRule="atLeast"/>
        </w:trPr>
        <w:tc>
          <w:tcPr>
            <w:tcW w:w="102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rPr>
                <w:rFonts w:hint="eastAsia" w:ascii="ＭＳ 明朝" w:hAnsi="ＭＳ 明朝" w:eastAsia="ＭＳ 明朝"/>
                <w:sz w:val="21"/>
              </w:rPr>
            </w:pPr>
            <w:r>
              <w:rPr>
                <w:rFonts w:hint="eastAsia" w:ascii="ＭＳ 明朝" w:hAnsi="ＭＳ 明朝" w:eastAsia="ＭＳ 明朝"/>
                <w:sz w:val="21"/>
              </w:rPr>
              <w:t>田尻</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4,547</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-7</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4,524</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-7</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9,071</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-14</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3,652</w:t>
            </w:r>
          </w:p>
        </w:tc>
      </w:tr>
      <w:tr>
        <w:trPr>
          <w:trHeight w:val="60" w:hRule="atLeast"/>
        </w:trPr>
        <w:tc>
          <w:tcPr>
            <w:tcW w:w="102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rPr>
                <w:rFonts w:hint="eastAsia" w:ascii="ＭＳ 明朝" w:hAnsi="ＭＳ 明朝" w:eastAsia="ＭＳ 明朝"/>
                <w:sz w:val="21"/>
              </w:rPr>
            </w:pPr>
            <w:r>
              <w:rPr>
                <w:rFonts w:hint="eastAsia" w:ascii="ＭＳ 明朝" w:hAnsi="ＭＳ 明朝" w:eastAsia="ＭＳ 明朝"/>
                <w:sz w:val="21"/>
              </w:rPr>
              <w:t>市全体</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58,774</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-57</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60,360</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-56</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119,134</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-113</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53,360</w:t>
            </w:r>
          </w:p>
        </w:tc>
      </w:tr>
    </w:tbl>
    <w:p>
      <w:pPr>
        <w:pStyle w:val="0"/>
        <w:ind w:leftChars="0" w:firstLine="0" w:firstLineChars="0"/>
        <w:rPr>
          <w:rFonts w:hint="eastAsia"/>
          <w:sz w:val="24"/>
        </w:rPr>
      </w:pPr>
      <w:r>
        <w:rPr>
          <w:rFonts w:hint="eastAsia" w:ascii="ＭＳ 明朝" w:hAnsi="ＭＳ 明朝" w:eastAsia="ＭＳ 明朝"/>
          <w:sz w:val="24"/>
        </w:rPr>
        <w:t>問い合わせ</w:t>
      </w:r>
      <w:r>
        <w:rPr>
          <w:rFonts w:hint="eastAsia" w:ascii="ＭＳ 明朝" w:hAnsi="ＭＳ 明朝" w:eastAsia="ＭＳ 明朝"/>
          <w:sz w:val="24"/>
        </w:rPr>
        <w:t xml:space="preserve"> </w:t>
      </w:r>
      <w:r>
        <w:rPr>
          <w:rFonts w:hint="eastAsia" w:ascii="ＭＳ 明朝" w:hAnsi="ＭＳ 明朝" w:eastAsia="ＭＳ 明朝"/>
          <w:sz w:val="24"/>
        </w:rPr>
        <w:t>総務課統計担当　電話</w:t>
      </w:r>
      <w:r>
        <w:rPr>
          <w:rFonts w:hint="eastAsia" w:ascii="ＭＳ 明朝" w:hAnsi="ＭＳ 明朝" w:eastAsia="ＭＳ 明朝"/>
          <w:sz w:val="24"/>
        </w:rPr>
        <w:t>23-5195</w:t>
      </w:r>
    </w:p>
    <w:p>
      <w:pPr>
        <w:pStyle w:val="0"/>
        <w:ind w:leftChars="0" w:firstLine="0" w:firstLineChars="0"/>
        <w:rPr>
          <w:rFonts w:hint="eastAsia"/>
          <w:sz w:val="21"/>
        </w:rPr>
      </w:pPr>
    </w:p>
    <w:p>
      <w:pPr>
        <w:pStyle w:val="0"/>
        <w:ind w:leftChars="0" w:firstLine="0" w:firstLineChars="0"/>
        <w:rPr>
          <w:rFonts w:hint="eastAsia"/>
          <w:sz w:val="21"/>
        </w:rPr>
      </w:pPr>
    </w:p>
    <w:p>
      <w:pPr>
        <w:pStyle w:val="0"/>
        <w:rPr>
          <w:rFonts w:hint="eastAsia" w:ascii="ＭＳ 明朝" w:hAnsi="ＭＳ 明朝" w:eastAsia="ＭＳ 明朝"/>
          <w:sz w:val="21"/>
        </w:rPr>
      </w:pPr>
      <w:r>
        <w:rPr>
          <w:rFonts w:hint="eastAsia" w:ascii="ＭＳ 明朝" w:hAnsi="ＭＳ 明朝" w:eastAsia="ＭＳ 明朝"/>
          <w:b w:val="1"/>
          <w:sz w:val="24"/>
        </w:rPr>
        <w:t>今月の納税</w:t>
      </w:r>
    </w:p>
    <w:tbl>
      <w:tblPr>
        <w:tblStyle w:val="19"/>
        <w:tblW w:w="0" w:type="auto"/>
        <w:tblInd w:w="0" w:type="dxa"/>
        <w:tblLayout w:type="fixed"/>
        <w:tblLook w:firstRow="1" w:lastRow="0" w:firstColumn="1" w:lastColumn="0" w:noHBand="0" w:noVBand="1" w:val="04A0"/>
      </w:tblPr>
      <w:tblGrid>
        <w:gridCol w:w="2935"/>
        <w:gridCol w:w="1050"/>
      </w:tblGrid>
      <w:tr>
        <w:trPr/>
        <w:tc>
          <w:tcPr>
            <w:tcW w:w="2935" w:type="dxa"/>
            <w:vAlign w:val="top"/>
          </w:tcPr>
          <w:p>
            <w:pPr>
              <w:pStyle w:val="0"/>
              <w:rPr>
                <w:rFonts w:hint="eastAsia" w:ascii="ＭＳ 明朝" w:hAnsi="ＭＳ 明朝" w:eastAsia="ＭＳ 明朝"/>
                <w:sz w:val="24"/>
              </w:rPr>
            </w:pPr>
            <w:r>
              <w:rPr>
                <w:rFonts w:hint="eastAsia" w:ascii="ＭＳ 明朝" w:hAnsi="ＭＳ 明朝" w:eastAsia="ＭＳ 明朝"/>
                <w:sz w:val="24"/>
              </w:rPr>
              <w:t>固定資産税・都市計画税</w:t>
            </w:r>
          </w:p>
        </w:tc>
        <w:tc>
          <w:tcPr>
            <w:tcW w:w="1050" w:type="dxa"/>
            <w:vAlign w:val="top"/>
          </w:tcPr>
          <w:p>
            <w:pPr>
              <w:pStyle w:val="0"/>
              <w:rPr>
                <w:rFonts w:hint="eastAsia" w:ascii="ＭＳ 明朝" w:hAnsi="ＭＳ 明朝" w:eastAsia="ＭＳ 明朝"/>
                <w:sz w:val="24"/>
              </w:rPr>
            </w:pPr>
            <w:r>
              <w:rPr>
                <w:rFonts w:hint="eastAsia" w:ascii="ＭＳ 明朝" w:hAnsi="ＭＳ 明朝" w:eastAsia="ＭＳ 明朝"/>
                <w:sz w:val="24"/>
              </w:rPr>
              <w:t>第</w:t>
            </w:r>
            <w:r>
              <w:rPr>
                <w:rFonts w:hint="eastAsia" w:ascii="ＭＳ 明朝" w:hAnsi="ＭＳ 明朝" w:eastAsia="ＭＳ 明朝"/>
                <w:sz w:val="24"/>
              </w:rPr>
              <w:t>3</w:t>
            </w:r>
            <w:r>
              <w:rPr>
                <w:rFonts w:hint="eastAsia" w:ascii="ＭＳ 明朝" w:hAnsi="ＭＳ 明朝" w:eastAsia="ＭＳ 明朝"/>
                <w:sz w:val="24"/>
              </w:rPr>
              <w:t>期</w:t>
            </w:r>
          </w:p>
        </w:tc>
      </w:tr>
      <w:tr>
        <w:trPr/>
        <w:tc>
          <w:tcPr>
            <w:tcW w:w="2935" w:type="dxa"/>
            <w:vAlign w:val="top"/>
          </w:tcPr>
          <w:p>
            <w:pPr>
              <w:pStyle w:val="0"/>
              <w:rPr>
                <w:rFonts w:hint="eastAsia"/>
              </w:rPr>
            </w:pPr>
            <w:r>
              <w:rPr>
                <w:rFonts w:hint="eastAsia"/>
              </w:rPr>
              <w:t>国民健康保険税</w:t>
            </w:r>
          </w:p>
        </w:tc>
        <w:tc>
          <w:tcPr>
            <w:tcW w:w="1050" w:type="dxa"/>
            <w:vAlign w:val="top"/>
          </w:tcPr>
          <w:p>
            <w:pPr>
              <w:pStyle w:val="0"/>
              <w:rPr>
                <w:rFonts w:hint="eastAsia"/>
              </w:rPr>
            </w:pPr>
            <w:r>
              <w:rPr>
                <w:rFonts w:hint="eastAsia" w:ascii="ＭＳ 明朝" w:hAnsi="ＭＳ 明朝" w:eastAsia="ＭＳ 明朝"/>
                <w:sz w:val="24"/>
              </w:rPr>
              <w:t>第</w:t>
            </w:r>
            <w:r>
              <w:rPr>
                <w:rFonts w:hint="eastAsia" w:ascii="ＭＳ 明朝" w:hAnsi="ＭＳ 明朝" w:eastAsia="ＭＳ 明朝"/>
                <w:sz w:val="24"/>
              </w:rPr>
              <w:t>3</w:t>
            </w:r>
            <w:r>
              <w:rPr>
                <w:rFonts w:hint="eastAsia" w:ascii="ＭＳ 明朝" w:hAnsi="ＭＳ 明朝" w:eastAsia="ＭＳ 明朝"/>
                <w:sz w:val="24"/>
              </w:rPr>
              <w:t>期</w:t>
            </w:r>
          </w:p>
        </w:tc>
      </w:tr>
      <w:tr>
        <w:trPr/>
        <w:tc>
          <w:tcPr>
            <w:tcW w:w="2935" w:type="dxa"/>
            <w:vAlign w:val="top"/>
          </w:tcPr>
          <w:p>
            <w:pPr>
              <w:pStyle w:val="0"/>
              <w:rPr>
                <w:rFonts w:hint="eastAsia"/>
              </w:rPr>
            </w:pPr>
            <w:r>
              <w:rPr>
                <w:rFonts w:hint="eastAsia"/>
              </w:rPr>
              <w:t>介護保険料</w:t>
            </w:r>
          </w:p>
        </w:tc>
        <w:tc>
          <w:tcPr>
            <w:tcW w:w="1050" w:type="dxa"/>
            <w:vAlign w:val="top"/>
          </w:tcPr>
          <w:p>
            <w:pPr>
              <w:pStyle w:val="0"/>
              <w:rPr>
                <w:rFonts w:hint="eastAsia"/>
              </w:rPr>
            </w:pPr>
            <w:r>
              <w:rPr>
                <w:rFonts w:hint="eastAsia" w:ascii="ＭＳ 明朝" w:hAnsi="ＭＳ 明朝" w:eastAsia="ＭＳ 明朝"/>
                <w:sz w:val="24"/>
              </w:rPr>
              <w:t>第</w:t>
            </w:r>
            <w:r>
              <w:rPr>
                <w:rFonts w:hint="eastAsia" w:ascii="ＭＳ 明朝" w:hAnsi="ＭＳ 明朝" w:eastAsia="ＭＳ 明朝"/>
                <w:sz w:val="24"/>
              </w:rPr>
              <w:t>3</w:t>
            </w:r>
            <w:r>
              <w:rPr>
                <w:rFonts w:hint="eastAsia" w:ascii="ＭＳ 明朝" w:hAnsi="ＭＳ 明朝" w:eastAsia="ＭＳ 明朝"/>
                <w:sz w:val="24"/>
              </w:rPr>
              <w:t>期</w:t>
            </w:r>
          </w:p>
        </w:tc>
      </w:tr>
      <w:tr>
        <w:trPr/>
        <w:tc>
          <w:tcPr>
            <w:tcW w:w="2935" w:type="dxa"/>
            <w:vAlign w:val="top"/>
          </w:tcPr>
          <w:p>
            <w:pPr>
              <w:pStyle w:val="0"/>
              <w:rPr>
                <w:rFonts w:hint="eastAsia"/>
              </w:rPr>
            </w:pPr>
            <w:r>
              <w:rPr>
                <w:rFonts w:hint="eastAsia"/>
              </w:rPr>
              <w:t>後期高齢者医療保険料</w:t>
            </w:r>
          </w:p>
        </w:tc>
        <w:tc>
          <w:tcPr>
            <w:tcW w:w="1050" w:type="dxa"/>
            <w:vAlign w:val="top"/>
          </w:tcPr>
          <w:p>
            <w:pPr>
              <w:pStyle w:val="0"/>
              <w:rPr>
                <w:rFonts w:hint="eastAsia"/>
              </w:rPr>
            </w:pPr>
            <w:r>
              <w:rPr>
                <w:rFonts w:hint="eastAsia" w:ascii="ＭＳ 明朝" w:hAnsi="ＭＳ 明朝" w:eastAsia="ＭＳ 明朝"/>
                <w:sz w:val="24"/>
              </w:rPr>
              <w:t>第</w:t>
            </w:r>
            <w:r>
              <w:rPr>
                <w:rFonts w:hint="eastAsia" w:ascii="ＭＳ 明朝" w:hAnsi="ＭＳ 明朝" w:eastAsia="ＭＳ 明朝"/>
                <w:sz w:val="24"/>
              </w:rPr>
              <w:t>3</w:t>
            </w:r>
            <w:r>
              <w:rPr>
                <w:rFonts w:hint="eastAsia" w:ascii="ＭＳ 明朝" w:hAnsi="ＭＳ 明朝" w:eastAsia="ＭＳ 明朝"/>
                <w:sz w:val="24"/>
              </w:rPr>
              <w:t>期</w:t>
            </w:r>
          </w:p>
        </w:tc>
      </w:tr>
    </w:tbl>
    <w:p>
      <w:pPr>
        <w:pStyle w:val="0"/>
        <w:ind w:left="0" w:leftChars="0" w:hanging="960" w:hangingChars="400"/>
        <w:rPr>
          <w:rFonts w:hint="eastAsia" w:ascii="ＭＳ 明朝" w:hAnsi="ＭＳ 明朝" w:eastAsia="ＭＳ 明朝"/>
          <w:sz w:val="24"/>
        </w:rPr>
      </w:pPr>
      <w:r>
        <w:rPr>
          <w:rFonts w:hint="eastAsia" w:ascii="ＭＳ 明朝" w:hAnsi="ＭＳ 明朝" w:eastAsia="ＭＳ 明朝"/>
          <w:sz w:val="24"/>
        </w:rPr>
        <w:t>　納期限</w:t>
      </w:r>
      <w:r>
        <w:rPr>
          <w:rFonts w:hint="eastAsia" w:ascii="ＭＳ 明朝" w:hAnsi="ＭＳ 明朝" w:eastAsia="ＭＳ 明朝"/>
          <w:sz w:val="24"/>
        </w:rPr>
        <w:t>:9</w:t>
      </w:r>
      <w:r>
        <w:rPr>
          <w:rFonts w:hint="eastAsia" w:ascii="ＭＳ 明朝" w:hAnsi="ＭＳ 明朝" w:eastAsia="ＭＳ 明朝"/>
          <w:sz w:val="24"/>
        </w:rPr>
        <w:t>月</w:t>
      </w:r>
      <w:r>
        <w:rPr>
          <w:rFonts w:hint="eastAsia" w:ascii="ＭＳ 明朝" w:hAnsi="ＭＳ 明朝" w:eastAsia="ＭＳ 明朝"/>
          <w:sz w:val="24"/>
        </w:rPr>
        <w:t>30</w:t>
      </w:r>
      <w:r>
        <w:rPr>
          <w:rFonts w:hint="eastAsia" w:ascii="ＭＳ 明朝" w:hAnsi="ＭＳ 明朝" w:eastAsia="ＭＳ 明朝"/>
          <w:sz w:val="24"/>
        </w:rPr>
        <w:t>日（水曜日）</w:t>
      </w:r>
    </w:p>
    <w:p>
      <w:pPr>
        <w:pStyle w:val="0"/>
        <w:ind w:left="0" w:leftChars="0" w:hanging="240" w:hangingChars="100"/>
        <w:rPr>
          <w:rFonts w:hint="eastAsia" w:ascii="ＭＳ 明朝" w:hAnsi="ＭＳ 明朝" w:eastAsia="ＭＳ 明朝"/>
          <w:sz w:val="24"/>
        </w:rPr>
      </w:pPr>
      <w:r>
        <w:rPr>
          <w:rFonts w:hint="eastAsia" w:ascii="ＭＳ 明朝" w:hAnsi="ＭＳ 明朝" w:eastAsia="ＭＳ 明朝"/>
          <w:sz w:val="24"/>
        </w:rPr>
        <w:t>※市から送付する納付書や口座振替を利用している人の納期限です。口座振替を利用している人は、記帳などで残高と振替結果を確認してください。</w:t>
      </w:r>
    </w:p>
    <w:p>
      <w:pPr>
        <w:pStyle w:val="0"/>
        <w:ind w:leftChars="0" w:firstLine="0" w:firstLineChars="0"/>
        <w:rPr>
          <w:rFonts w:hint="eastAsia" w:ascii="ＭＳ 明朝" w:hAnsi="ＭＳ 明朝" w:eastAsia="ＭＳ 明朝"/>
          <w:sz w:val="24"/>
        </w:rPr>
      </w:pPr>
      <w:r>
        <w:rPr>
          <w:rFonts w:hint="eastAsia" w:ascii="ＭＳ 明朝" w:hAnsi="ＭＳ 明朝" w:eastAsia="ＭＳ 明朝"/>
          <w:sz w:val="24"/>
        </w:rPr>
        <w:t>問い合わせ</w:t>
      </w:r>
      <w:r>
        <w:rPr>
          <w:rFonts w:hint="eastAsia" w:ascii="ＭＳ 明朝" w:hAnsi="ＭＳ 明朝" w:eastAsia="ＭＳ 明朝"/>
          <w:sz w:val="24"/>
        </w:rPr>
        <w:t xml:space="preserve"> </w:t>
      </w:r>
      <w:r>
        <w:rPr>
          <w:rFonts w:hint="eastAsia" w:ascii="ＭＳ 明朝" w:hAnsi="ＭＳ 明朝" w:eastAsia="ＭＳ 明朝"/>
          <w:sz w:val="24"/>
        </w:rPr>
        <w:t>納税課収納担当　電話</w:t>
      </w:r>
      <w:r>
        <w:rPr>
          <w:rFonts w:hint="eastAsia" w:ascii="ＭＳ 明朝" w:hAnsi="ＭＳ 明朝" w:eastAsia="ＭＳ 明朝"/>
          <w:sz w:val="24"/>
        </w:rPr>
        <w:t>23-5148</w:t>
      </w:r>
    </w:p>
    <w:p>
      <w:pPr>
        <w:pStyle w:val="0"/>
        <w:rPr>
          <w:rFonts w:hint="eastAsia" w:ascii="ＭＳ 明朝" w:hAnsi="ＭＳ 明朝" w:eastAsia="ＭＳ 明朝"/>
          <w:sz w:val="24"/>
        </w:rPr>
      </w:pPr>
    </w:p>
    <w:p>
      <w:pPr>
        <w:pStyle w:val="0"/>
        <w:rPr>
          <w:rFonts w:hint="eastAsia" w:ascii="ＭＳ 明朝" w:hAnsi="ＭＳ 明朝" w:eastAsia="ＭＳ 明朝"/>
          <w:sz w:val="24"/>
        </w:rPr>
      </w:pPr>
      <w:r>
        <w:rPr>
          <w:rFonts w:hint="eastAsia" w:ascii="ＭＳ 明朝" w:hAnsi="ＭＳ 明朝" w:eastAsia="ＭＳ 明朝"/>
          <w:b w:val="1"/>
          <w:sz w:val="24"/>
        </w:rPr>
        <w:t>防災行政無線各種サービス</w:t>
      </w:r>
    </w:p>
    <w:p>
      <w:pPr>
        <w:pStyle w:val="0"/>
        <w:ind w:firstLine="240" w:firstLineChars="100"/>
        <w:rPr>
          <w:rFonts w:hint="eastAsia" w:ascii="ＭＳ 明朝" w:hAnsi="ＭＳ 明朝" w:eastAsia="ＭＳ 明朝"/>
          <w:sz w:val="24"/>
        </w:rPr>
      </w:pPr>
      <w:r>
        <w:rPr>
          <w:rFonts w:hint="eastAsia" w:ascii="ＭＳ 明朝" w:hAnsi="ＭＳ 明朝" w:eastAsia="ＭＳ 明朝"/>
          <w:sz w:val="24"/>
        </w:rPr>
        <w:t>防災行政無線の放送内容が聞き取れないときなどに、電話で確認することができます。</w:t>
      </w:r>
    </w:p>
    <w:p>
      <w:pPr>
        <w:pStyle w:val="0"/>
        <w:rPr>
          <w:rFonts w:hint="eastAsia" w:ascii="ＭＳ 明朝" w:hAnsi="ＭＳ 明朝" w:eastAsia="ＭＳ 明朝"/>
          <w:sz w:val="24"/>
        </w:rPr>
      </w:pPr>
      <w:r>
        <w:rPr>
          <w:rFonts w:hint="eastAsia" w:ascii="ＭＳ 明朝" w:hAnsi="ＭＳ 明朝" w:eastAsia="ＭＳ 明朝"/>
          <w:sz w:val="24"/>
        </w:rPr>
        <w:t>フリーダイヤル　</w:t>
      </w:r>
      <w:r>
        <w:rPr>
          <w:rFonts w:hint="eastAsia" w:ascii="ＭＳ 明朝" w:hAnsi="ＭＳ 明朝" w:eastAsia="ＭＳ 明朝"/>
          <w:sz w:val="24"/>
        </w:rPr>
        <w:t>0120-</w:t>
      </w:r>
      <w:r>
        <w:rPr>
          <w:rFonts w:hint="eastAsia" w:ascii="ＭＳ 明朝" w:hAnsi="ＭＳ 明朝" w:eastAsia="ＭＳ 明朝"/>
          <w:sz w:val="24"/>
        </w:rPr>
        <w:fldChar w:fldCharType="begin"/>
      </w:r>
      <w:r>
        <w:rPr>
          <w:rFonts w:hint="eastAsia" w:ascii="ＭＳ 明朝" w:hAnsi="ＭＳ 明朝" w:eastAsia="ＭＳ 明朝"/>
          <w:sz w:val="24"/>
        </w:rPr>
        <w:instrText>EQ \* jc2 \* hps12 \o\ad(\s\up 11(</w:instrText>
      </w:r>
      <w:r>
        <w:rPr>
          <w:rFonts w:hint="eastAsia" w:ascii="ＭＳ 明朝" w:hAnsi="ＭＳ 明朝" w:eastAsia="ＭＳ 明朝"/>
          <w:sz w:val="12"/>
        </w:rPr>
        <w:instrText>む</w:instrText>
      </w:r>
      <w:r>
        <w:rPr>
          <w:rFonts w:hint="eastAsia" w:ascii="ＭＳ 明朝" w:hAnsi="ＭＳ 明朝" w:eastAsia="ＭＳ 明朝"/>
          <w:sz w:val="12"/>
        </w:rPr>
        <w:instrText>せ</w:instrText>
      </w:r>
      <w:r>
        <w:rPr>
          <w:rFonts w:hint="eastAsia" w:ascii="ＭＳ 明朝" w:hAnsi="ＭＳ 明朝" w:eastAsia="ＭＳ 明朝"/>
          <w:sz w:val="12"/>
        </w:rPr>
        <w:instrText>ん</w:instrText>
      </w:r>
      <w:r>
        <w:rPr>
          <w:rFonts w:hint="eastAsia" w:ascii="ＭＳ 明朝" w:hAnsi="ＭＳ 明朝" w:eastAsia="ＭＳ 明朝"/>
          <w:sz w:val="24"/>
        </w:rPr>
        <w:instrText>),</w:instrText>
      </w:r>
      <w:r>
        <w:rPr>
          <w:rFonts w:hint="eastAsia" w:ascii="ＭＳ 明朝" w:hAnsi="ＭＳ 明朝" w:eastAsia="ＭＳ 明朝"/>
          <w:sz w:val="24"/>
        </w:rPr>
        <w:instrText>600</w:instrText>
      </w:r>
      <w:r>
        <w:rPr>
          <w:rFonts w:hint="eastAsia" w:ascii="ＭＳ 明朝" w:hAnsi="ＭＳ 明朝" w:eastAsia="ＭＳ 明朝"/>
          <w:sz w:val="24"/>
        </w:rPr>
        <w:instrText>)</w:instrText>
      </w:r>
      <w:r>
        <w:rPr>
          <w:rFonts w:hint="eastAsia" w:ascii="ＭＳ 明朝" w:hAnsi="ＭＳ 明朝" w:eastAsia="ＭＳ 明朝"/>
          <w:sz w:val="24"/>
        </w:rPr>
        <w:fldChar w:fldCharType="end"/>
      </w:r>
      <w:r>
        <w:rPr>
          <w:rFonts w:hint="eastAsia" w:ascii="ＭＳ 明朝" w:hAnsi="ＭＳ 明朝" w:eastAsia="ＭＳ 明朝"/>
          <w:sz w:val="24"/>
        </w:rPr>
        <w:t>-</w:t>
      </w:r>
      <w:r>
        <w:rPr>
          <w:rFonts w:hint="eastAsia" w:ascii="ＭＳ 明朝" w:hAnsi="ＭＳ 明朝" w:eastAsia="ＭＳ 明朝"/>
          <w:sz w:val="24"/>
        </w:rPr>
        <w:fldChar w:fldCharType="begin"/>
      </w:r>
      <w:r>
        <w:rPr>
          <w:rFonts w:hint="eastAsia" w:ascii="ＭＳ 明朝" w:hAnsi="ＭＳ 明朝" w:eastAsia="ＭＳ 明朝"/>
          <w:sz w:val="24"/>
        </w:rPr>
        <w:instrText>EQ \* jc2 \* hps12 \o\ad(\s\up 11(</w:instrText>
      </w:r>
      <w:r>
        <w:rPr>
          <w:rFonts w:hint="eastAsia" w:ascii="ＭＳ 明朝" w:hAnsi="ＭＳ 明朝" w:eastAsia="ＭＳ 明朝"/>
          <w:sz w:val="12"/>
        </w:rPr>
        <w:instrText>ご</w:instrText>
      </w:r>
      <w:r>
        <w:rPr>
          <w:rFonts w:hint="eastAsia" w:ascii="ＭＳ 明朝" w:hAnsi="ＭＳ 明朝" w:eastAsia="ＭＳ 明朝"/>
          <w:sz w:val="12"/>
        </w:rPr>
        <w:instrText>よ</w:instrText>
      </w:r>
      <w:r>
        <w:rPr>
          <w:rFonts w:hint="eastAsia" w:ascii="ＭＳ 明朝" w:hAnsi="ＭＳ 明朝" w:eastAsia="ＭＳ 明朝"/>
          <w:sz w:val="12"/>
        </w:rPr>
        <w:instrText>う</w:instrText>
      </w:r>
      <w:r>
        <w:rPr>
          <w:rFonts w:hint="eastAsia" w:ascii="ＭＳ 明朝" w:hAnsi="ＭＳ 明朝" w:eastAsia="ＭＳ 明朝"/>
          <w:sz w:val="24"/>
        </w:rPr>
        <w:instrText>),</w:instrText>
      </w:r>
      <w:r>
        <w:rPr>
          <w:rFonts w:hint="eastAsia" w:ascii="ＭＳ 明朝" w:hAnsi="ＭＳ 明朝" w:eastAsia="ＭＳ 明朝"/>
          <w:sz w:val="24"/>
        </w:rPr>
        <w:instrText>054</w:instrText>
      </w:r>
      <w:r>
        <w:rPr>
          <w:rFonts w:hint="eastAsia" w:ascii="ＭＳ 明朝" w:hAnsi="ＭＳ 明朝" w:eastAsia="ＭＳ 明朝"/>
          <w:sz w:val="24"/>
        </w:rPr>
        <w:instrText>)</w:instrText>
      </w:r>
      <w:r>
        <w:rPr>
          <w:rFonts w:hint="eastAsia" w:ascii="ＭＳ 明朝" w:hAnsi="ＭＳ 明朝" w:eastAsia="ＭＳ 明朝"/>
          <w:sz w:val="24"/>
        </w:rPr>
        <w:fldChar w:fldCharType="end"/>
      </w:r>
    </w:p>
    <w:p>
      <w:pPr>
        <w:pStyle w:val="0"/>
        <w:ind w:firstLine="240" w:firstLineChars="100"/>
        <w:rPr>
          <w:rFonts w:hint="eastAsia" w:ascii="ＭＳ 明朝" w:hAnsi="ＭＳ 明朝" w:eastAsia="ＭＳ 明朝"/>
          <w:sz w:val="24"/>
        </w:rPr>
      </w:pPr>
      <w:r>
        <w:rPr>
          <w:rFonts w:hint="eastAsia" w:ascii="ＭＳ 明朝" w:hAnsi="ＭＳ 明朝" w:eastAsia="ＭＳ 明朝"/>
          <w:sz w:val="24"/>
        </w:rPr>
        <w:t>また、防災行政無線の放送内容などをメールで入手することができます。</w:t>
      </w:r>
    </w:p>
    <w:p>
      <w:pPr>
        <w:pStyle w:val="0"/>
        <w:ind w:firstLine="240" w:firstLineChars="100"/>
        <w:rPr>
          <w:rFonts w:hint="eastAsia" w:ascii="ＭＳ 明朝" w:hAnsi="ＭＳ 明朝" w:eastAsia="ＭＳ 明朝"/>
          <w:sz w:val="24"/>
        </w:rPr>
      </w:pPr>
      <w:r>
        <w:rPr>
          <w:rFonts w:hint="eastAsia" w:ascii="ＭＳ 明朝" w:hAnsi="ＭＳ 明朝" w:eastAsia="ＭＳ 明朝"/>
          <w:sz w:val="24"/>
        </w:rPr>
        <w:t>利用する際は、ウェブサイトから登録してください。</w:t>
      </w:r>
    </w:p>
    <w:p>
      <w:pPr>
        <w:pStyle w:val="0"/>
        <w:rPr>
          <w:rFonts w:hint="eastAsia" w:ascii="ＭＳ 明朝" w:hAnsi="ＭＳ 明朝" w:eastAsia="ＭＳ 明朝"/>
          <w:sz w:val="24"/>
        </w:rPr>
      </w:pPr>
    </w:p>
    <w:p>
      <w:pPr>
        <w:pStyle w:val="0"/>
        <w:rPr>
          <w:rFonts w:hint="eastAsia" w:ascii="ＭＳ 明朝" w:hAnsi="ＭＳ 明朝" w:eastAsia="ＭＳ 明朝"/>
          <w:sz w:val="24"/>
        </w:rPr>
      </w:pPr>
      <w:r>
        <w:rPr>
          <w:rFonts w:hint="eastAsia" w:ascii="ＭＳ 明朝" w:hAnsi="ＭＳ 明朝" w:eastAsia="ＭＳ 明朝"/>
          <w:b w:val="1"/>
          <w:sz w:val="24"/>
        </w:rPr>
        <w:t>大崎市防災ポータル</w:t>
      </w:r>
    </w:p>
    <w:p>
      <w:pPr>
        <w:pStyle w:val="0"/>
        <w:ind w:firstLine="240" w:firstLineChars="100"/>
        <w:rPr>
          <w:rFonts w:hint="eastAsia" w:ascii="ＭＳ 明朝" w:hAnsi="ＭＳ 明朝" w:eastAsia="ＭＳ 明朝"/>
          <w:sz w:val="24"/>
        </w:rPr>
      </w:pPr>
      <w:r>
        <w:rPr>
          <w:rFonts w:hint="eastAsia" w:ascii="ＭＳ 明朝" w:hAnsi="ＭＳ 明朝" w:eastAsia="ＭＳ 明朝"/>
          <w:sz w:val="24"/>
        </w:rPr>
        <w:t>災害に必要な情報をリアルタイムに伝えるため、大崎市防災ポータルを開設しました。</w:t>
      </w:r>
    </w:p>
    <w:p>
      <w:pPr>
        <w:pStyle w:val="0"/>
        <w:ind w:firstLine="240" w:firstLineChars="100"/>
        <w:rPr>
          <w:rFonts w:hint="eastAsia" w:ascii="ＭＳ 明朝" w:hAnsi="ＭＳ 明朝" w:eastAsia="ＭＳ 明朝"/>
          <w:sz w:val="24"/>
        </w:rPr>
      </w:pPr>
      <w:r>
        <w:rPr>
          <w:rFonts w:hint="eastAsia" w:ascii="ＭＳ 明朝" w:hAnsi="ＭＳ 明朝" w:eastAsia="ＭＳ 明朝"/>
          <w:sz w:val="24"/>
        </w:rPr>
        <w:t>災害時の情報収集に活用してください。</w:t>
      </w:r>
    </w:p>
    <w:p>
      <w:pPr>
        <w:pStyle w:val="0"/>
        <w:rPr>
          <w:rFonts w:hint="eastAsia" w:ascii="ＭＳ 明朝" w:hAnsi="ＭＳ 明朝" w:eastAsia="ＭＳ 明朝"/>
          <w:sz w:val="24"/>
        </w:rPr>
      </w:pPr>
    </w:p>
    <w:p>
      <w:pPr>
        <w:pStyle w:val="0"/>
        <w:rPr>
          <w:rFonts w:hint="eastAsia" w:ascii="ＭＳ 明朝" w:hAnsi="ＭＳ 明朝" w:eastAsia="ＭＳ 明朝"/>
          <w:sz w:val="24"/>
        </w:rPr>
      </w:pPr>
      <w:r>
        <w:rPr>
          <w:rFonts w:hint="eastAsia" w:ascii="ＭＳ 明朝" w:hAnsi="ＭＳ 明朝" w:eastAsia="ＭＳ 明朝"/>
          <w:b w:val="1"/>
          <w:sz w:val="24"/>
        </w:rPr>
        <w:t>令和</w:t>
      </w:r>
      <w:r>
        <w:rPr>
          <w:rFonts w:hint="eastAsia" w:ascii="ＭＳ 明朝" w:hAnsi="ＭＳ 明朝" w:eastAsia="ＭＳ 明朝"/>
          <w:b w:val="1"/>
          <w:sz w:val="24"/>
        </w:rPr>
        <w:t>8</w:t>
      </w:r>
      <w:r>
        <w:rPr>
          <w:rFonts w:hint="eastAsia" w:ascii="ＭＳ 明朝" w:hAnsi="ＭＳ 明朝" w:eastAsia="ＭＳ 明朝"/>
          <w:b w:val="1"/>
          <w:sz w:val="24"/>
        </w:rPr>
        <w:t>年火災発生件数（</w:t>
      </w:r>
      <w:r>
        <w:rPr>
          <w:rFonts w:hint="eastAsia" w:ascii="ＭＳ 明朝" w:hAnsi="ＭＳ 明朝" w:eastAsia="ＭＳ 明朝"/>
          <w:b w:val="1"/>
          <w:sz w:val="24"/>
        </w:rPr>
        <w:t>1</w:t>
      </w:r>
      <w:r>
        <w:rPr>
          <w:rFonts w:hint="eastAsia" w:ascii="ＭＳ 明朝" w:hAnsi="ＭＳ 明朝" w:eastAsia="ＭＳ 明朝"/>
          <w:b w:val="1"/>
          <w:sz w:val="24"/>
        </w:rPr>
        <w:t>月～</w:t>
      </w:r>
      <w:r>
        <w:rPr>
          <w:rFonts w:hint="eastAsia" w:ascii="ＭＳ 明朝" w:hAnsi="ＭＳ 明朝" w:eastAsia="ＭＳ 明朝"/>
          <w:b w:val="1"/>
          <w:sz w:val="24"/>
        </w:rPr>
        <w:t>7</w:t>
      </w:r>
      <w:r>
        <w:rPr>
          <w:rFonts w:hint="eastAsia" w:ascii="ＭＳ 明朝" w:hAnsi="ＭＳ 明朝" w:eastAsia="ＭＳ 明朝"/>
          <w:b w:val="1"/>
          <w:sz w:val="24"/>
        </w:rPr>
        <w:t>月末日まで）</w:t>
      </w:r>
    </w:p>
    <w:tbl>
      <w:tblPr>
        <w:tblStyle w:val="11"/>
        <w:jc w:val="left"/>
        <w:tblInd w:w="28" w:type="dxa"/>
        <w:tblLayout w:type="fixed"/>
        <w:tblCellMar>
          <w:top w:w="0" w:type="dxa"/>
          <w:left w:w="0" w:type="dxa"/>
          <w:bottom w:w="0" w:type="dxa"/>
          <w:right w:w="0" w:type="dxa"/>
        </w:tblCellMar>
        <w:tblLook w:firstRow="1" w:lastRow="0" w:firstColumn="1" w:lastColumn="0" w:noHBand="0" w:noVBand="1" w:val="04A0"/>
      </w:tblPr>
      <w:tblGrid>
        <w:gridCol w:w="1230"/>
        <w:gridCol w:w="840"/>
        <w:gridCol w:w="840"/>
      </w:tblGrid>
      <w:tr>
        <w:trPr>
          <w:trHeight w:val="255" w:hRule="atLeast"/>
        </w:trPr>
        <w:tc>
          <w:tcPr>
            <w:tcW w:w="1230" w:type="dxa"/>
            <w:tcBorders>
              <w:top w:val="single" w:color="000000" w:sz="2" w:space="0"/>
              <w:left w:val="single" w:color="000000" w:sz="2" w:space="0"/>
              <w:bottom w:val="single" w:color="000000" w:sz="6" w:space="0"/>
              <w:right w:val="single" w:color="000000" w:sz="2" w:space="0"/>
              <w:tl2br w:val="none" w:color="auto" w:sz="0" w:space="0"/>
              <w:tr2bl w:val="none" w:color="auto" w:sz="0" w:space="0"/>
            </w:tcBorders>
            <w:shd w:val="solid" w:color="FFFFFF" w:fill="auto"/>
            <w:tcMar>
              <w:top w:w="23" w:type="dxa"/>
              <w:left w:w="28" w:type="dxa"/>
              <w:bottom w:w="23"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種類</w:t>
            </w:r>
          </w:p>
        </w:tc>
        <w:tc>
          <w:tcPr>
            <w:tcW w:w="840" w:type="dxa"/>
            <w:tcBorders>
              <w:top w:val="single" w:color="000000" w:sz="2" w:space="0"/>
              <w:left w:val="single" w:color="000000" w:sz="2" w:space="0"/>
              <w:bottom w:val="single" w:color="000000" w:sz="6" w:space="0"/>
              <w:right w:val="single" w:color="000000" w:sz="2" w:space="0"/>
              <w:tl2br w:val="none" w:color="auto" w:sz="0" w:space="0"/>
              <w:tr2bl w:val="none" w:color="auto" w:sz="0" w:space="0"/>
            </w:tcBorders>
            <w:shd w:val="solid" w:color="FFFFFF" w:fill="auto"/>
            <w:tcMar>
              <w:top w:w="23" w:type="dxa"/>
              <w:left w:w="57" w:type="dxa"/>
              <w:bottom w:w="23" w:type="dxa"/>
              <w:right w:w="57"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発生</w:t>
            </w:r>
          </w:p>
        </w:tc>
        <w:tc>
          <w:tcPr>
            <w:tcW w:w="840" w:type="dxa"/>
            <w:tcBorders>
              <w:top w:val="single" w:color="000000" w:sz="2" w:space="0"/>
              <w:left w:val="single" w:color="000000" w:sz="2" w:space="0"/>
              <w:bottom w:val="single" w:color="000000" w:sz="6" w:space="0"/>
              <w:right w:val="single" w:color="000000" w:sz="2" w:space="0"/>
              <w:tl2br w:val="none" w:color="auto" w:sz="0" w:space="0"/>
              <w:tr2bl w:val="none" w:color="auto" w:sz="0" w:space="0"/>
            </w:tcBorders>
            <w:shd w:val="solid" w:color="FFFFFF" w:fill="auto"/>
            <w:tcMar>
              <w:top w:w="23" w:type="dxa"/>
              <w:left w:w="57" w:type="dxa"/>
              <w:bottom w:w="23" w:type="dxa"/>
              <w:right w:w="0"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前年比</w:t>
            </w:r>
          </w:p>
        </w:tc>
      </w:tr>
      <w:tr>
        <w:trPr>
          <w:trHeight w:val="269" w:hRule="atLeast"/>
        </w:trPr>
        <w:tc>
          <w:tcPr>
            <w:tcW w:w="1230" w:type="dxa"/>
            <w:tcBorders>
              <w:top w:val="single" w:color="000000" w:sz="6"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3" w:type="dxa"/>
              <w:left w:w="28" w:type="dxa"/>
              <w:bottom w:w="23" w:type="dxa"/>
              <w:right w:w="28" w:type="dxa"/>
            </w:tcMar>
            <w:vAlign w:val="center"/>
          </w:tcPr>
          <w:p>
            <w:pPr>
              <w:pStyle w:val="0"/>
              <w:rPr>
                <w:rFonts w:hint="eastAsia" w:ascii="ＭＳ 明朝" w:hAnsi="ＭＳ 明朝" w:eastAsia="ＭＳ 明朝"/>
                <w:sz w:val="21"/>
              </w:rPr>
            </w:pPr>
            <w:r>
              <w:rPr>
                <w:rFonts w:hint="eastAsia" w:ascii="ＭＳ 明朝" w:hAnsi="ＭＳ 明朝" w:eastAsia="ＭＳ 明朝"/>
                <w:sz w:val="21"/>
              </w:rPr>
              <w:t>建物火災</w:t>
            </w:r>
          </w:p>
        </w:tc>
        <w:tc>
          <w:tcPr>
            <w:tcW w:w="840" w:type="dxa"/>
            <w:tcBorders>
              <w:top w:val="single" w:color="000000" w:sz="6"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3" w:type="dxa"/>
              <w:left w:w="57" w:type="dxa"/>
              <w:bottom w:w="23" w:type="dxa"/>
              <w:right w:w="57"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20</w:t>
            </w:r>
            <w:r>
              <w:rPr>
                <w:rFonts w:hint="eastAsia" w:ascii="ＭＳ 明朝" w:hAnsi="ＭＳ 明朝" w:eastAsia="ＭＳ 明朝"/>
                <w:sz w:val="21"/>
              </w:rPr>
              <w:t>件</w:t>
            </w:r>
          </w:p>
        </w:tc>
        <w:tc>
          <w:tcPr>
            <w:tcW w:w="840" w:type="dxa"/>
            <w:tcBorders>
              <w:top w:val="single" w:color="000000" w:sz="6"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3" w:type="dxa"/>
              <w:left w:w="57" w:type="dxa"/>
              <w:bottom w:w="23" w:type="dxa"/>
              <w:right w:w="57"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w:t>
            </w:r>
            <w:r>
              <w:rPr>
                <w:rFonts w:hint="eastAsia" w:ascii="ＭＳ 明朝" w:hAnsi="ＭＳ 明朝" w:eastAsia="ＭＳ 明朝"/>
                <w:sz w:val="21"/>
              </w:rPr>
              <w:t>5</w:t>
            </w:r>
          </w:p>
        </w:tc>
      </w:tr>
      <w:tr>
        <w:trPr>
          <w:trHeight w:val="255" w:hRule="atLeast"/>
        </w:trPr>
        <w:tc>
          <w:tcPr>
            <w:tcW w:w="123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3" w:type="dxa"/>
              <w:left w:w="28" w:type="dxa"/>
              <w:bottom w:w="23" w:type="dxa"/>
              <w:right w:w="28" w:type="dxa"/>
            </w:tcMar>
            <w:vAlign w:val="center"/>
          </w:tcPr>
          <w:p>
            <w:pPr>
              <w:pStyle w:val="0"/>
              <w:rPr>
                <w:rFonts w:hint="eastAsia" w:ascii="ＭＳ 明朝" w:hAnsi="ＭＳ 明朝" w:eastAsia="ＭＳ 明朝"/>
                <w:sz w:val="21"/>
              </w:rPr>
            </w:pPr>
            <w:r>
              <w:rPr>
                <w:rFonts w:hint="eastAsia" w:ascii="ＭＳ 明朝" w:hAnsi="ＭＳ 明朝" w:eastAsia="ＭＳ 明朝"/>
                <w:sz w:val="21"/>
              </w:rPr>
              <w:t>林野火災</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3" w:type="dxa"/>
              <w:left w:w="57" w:type="dxa"/>
              <w:bottom w:w="23" w:type="dxa"/>
              <w:right w:w="57"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0</w:t>
            </w:r>
            <w:r>
              <w:rPr>
                <w:rFonts w:hint="eastAsia" w:ascii="ＭＳ 明朝" w:hAnsi="ＭＳ 明朝" w:eastAsia="ＭＳ 明朝"/>
                <w:sz w:val="21"/>
              </w:rPr>
              <w:t>件</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3" w:type="dxa"/>
              <w:left w:w="57" w:type="dxa"/>
              <w:bottom w:w="23" w:type="dxa"/>
              <w:right w:w="57"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0</w:t>
            </w:r>
          </w:p>
        </w:tc>
      </w:tr>
      <w:tr>
        <w:trPr>
          <w:trHeight w:val="255" w:hRule="atLeast"/>
        </w:trPr>
        <w:tc>
          <w:tcPr>
            <w:tcW w:w="123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3" w:type="dxa"/>
              <w:left w:w="28" w:type="dxa"/>
              <w:bottom w:w="23" w:type="dxa"/>
              <w:right w:w="28" w:type="dxa"/>
            </w:tcMar>
            <w:vAlign w:val="center"/>
          </w:tcPr>
          <w:p>
            <w:pPr>
              <w:pStyle w:val="0"/>
              <w:rPr>
                <w:rFonts w:hint="eastAsia" w:ascii="ＭＳ 明朝" w:hAnsi="ＭＳ 明朝" w:eastAsia="ＭＳ 明朝"/>
                <w:sz w:val="21"/>
              </w:rPr>
            </w:pPr>
            <w:r>
              <w:rPr>
                <w:rFonts w:hint="eastAsia" w:ascii="ＭＳ 明朝" w:hAnsi="ＭＳ 明朝" w:eastAsia="ＭＳ 明朝"/>
                <w:sz w:val="21"/>
              </w:rPr>
              <w:t>車両火災</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3" w:type="dxa"/>
              <w:left w:w="57" w:type="dxa"/>
              <w:bottom w:w="23" w:type="dxa"/>
              <w:right w:w="57"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1</w:t>
            </w:r>
            <w:r>
              <w:rPr>
                <w:rFonts w:hint="eastAsia" w:ascii="ＭＳ 明朝" w:hAnsi="ＭＳ 明朝" w:eastAsia="ＭＳ 明朝"/>
                <w:sz w:val="21"/>
              </w:rPr>
              <w:t>件</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3" w:type="dxa"/>
              <w:left w:w="57" w:type="dxa"/>
              <w:bottom w:w="23" w:type="dxa"/>
              <w:right w:w="57"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0</w:t>
            </w:r>
          </w:p>
        </w:tc>
      </w:tr>
      <w:tr>
        <w:trPr>
          <w:trHeight w:val="255" w:hRule="atLeast"/>
        </w:trPr>
        <w:tc>
          <w:tcPr>
            <w:tcW w:w="123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3" w:type="dxa"/>
              <w:left w:w="28" w:type="dxa"/>
              <w:bottom w:w="23" w:type="dxa"/>
              <w:right w:w="28" w:type="dxa"/>
            </w:tcMar>
            <w:vAlign w:val="center"/>
          </w:tcPr>
          <w:p>
            <w:pPr>
              <w:pStyle w:val="0"/>
              <w:rPr>
                <w:rFonts w:hint="eastAsia" w:ascii="ＭＳ 明朝" w:hAnsi="ＭＳ 明朝" w:eastAsia="ＭＳ 明朝"/>
                <w:sz w:val="21"/>
              </w:rPr>
            </w:pPr>
            <w:r>
              <w:rPr>
                <w:rFonts w:hint="eastAsia" w:ascii="ＭＳ 明朝" w:hAnsi="ＭＳ 明朝" w:eastAsia="ＭＳ 明朝"/>
                <w:sz w:val="21"/>
              </w:rPr>
              <w:t>その他火災</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3" w:type="dxa"/>
              <w:left w:w="57" w:type="dxa"/>
              <w:bottom w:w="23" w:type="dxa"/>
              <w:right w:w="57"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4</w:t>
            </w:r>
            <w:r>
              <w:rPr>
                <w:rFonts w:hint="eastAsia" w:ascii="ＭＳ 明朝" w:hAnsi="ＭＳ 明朝" w:eastAsia="ＭＳ 明朝"/>
                <w:sz w:val="21"/>
              </w:rPr>
              <w:t>件</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3" w:type="dxa"/>
              <w:left w:w="57" w:type="dxa"/>
              <w:bottom w:w="23" w:type="dxa"/>
              <w:right w:w="57"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w:t>
            </w:r>
            <w:r>
              <w:rPr>
                <w:rFonts w:hint="eastAsia" w:ascii="ＭＳ 明朝" w:hAnsi="ＭＳ 明朝" w:eastAsia="ＭＳ 明朝"/>
                <w:sz w:val="21"/>
              </w:rPr>
              <w:t>1</w:t>
            </w:r>
          </w:p>
        </w:tc>
      </w:tr>
      <w:tr>
        <w:trPr>
          <w:trHeight w:val="255" w:hRule="atLeast"/>
        </w:trPr>
        <w:tc>
          <w:tcPr>
            <w:tcW w:w="123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3" w:type="dxa"/>
              <w:left w:w="28" w:type="dxa"/>
              <w:bottom w:w="23"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合計</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3" w:type="dxa"/>
              <w:left w:w="57" w:type="dxa"/>
              <w:bottom w:w="23" w:type="dxa"/>
              <w:right w:w="57"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25</w:t>
            </w:r>
            <w:r>
              <w:rPr>
                <w:rFonts w:hint="eastAsia" w:ascii="ＭＳ 明朝" w:hAnsi="ＭＳ 明朝" w:eastAsia="ＭＳ 明朝"/>
                <w:sz w:val="21"/>
              </w:rPr>
              <w:t>件</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3" w:type="dxa"/>
              <w:left w:w="57" w:type="dxa"/>
              <w:bottom w:w="23" w:type="dxa"/>
              <w:right w:w="57"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w:t>
            </w:r>
            <w:r>
              <w:rPr>
                <w:rFonts w:hint="eastAsia" w:ascii="ＭＳ 明朝" w:hAnsi="ＭＳ 明朝" w:eastAsia="ＭＳ 明朝"/>
                <w:sz w:val="21"/>
              </w:rPr>
              <w:t>4</w:t>
            </w:r>
          </w:p>
        </w:tc>
      </w:tr>
    </w:tbl>
    <w:p>
      <w:pPr>
        <w:pStyle w:val="0"/>
        <w:rPr>
          <w:rFonts w:hint="eastAsia" w:ascii="ＭＳ 明朝" w:hAnsi="ＭＳ 明朝" w:eastAsia="ＭＳ 明朝"/>
          <w:sz w:val="24"/>
        </w:rPr>
      </w:pPr>
    </w:p>
    <w:p>
      <w:pPr>
        <w:pStyle w:val="0"/>
        <w:rPr>
          <w:rFonts w:hint="eastAsia" w:ascii="ＭＳ 明朝" w:hAnsi="ＭＳ 明朝" w:eastAsia="ＭＳ 明朝"/>
          <w:sz w:val="24"/>
        </w:rPr>
      </w:pPr>
      <w:r>
        <w:rPr>
          <w:rFonts w:hint="eastAsia" w:ascii="ＭＳ 明朝" w:hAnsi="ＭＳ 明朝" w:eastAsia="ＭＳ 明朝"/>
          <w:b w:val="1"/>
          <w:sz w:val="24"/>
        </w:rPr>
        <w:t>令和</w:t>
      </w:r>
      <w:r>
        <w:rPr>
          <w:rFonts w:hint="eastAsia" w:ascii="ＭＳ 明朝" w:hAnsi="ＭＳ 明朝" w:eastAsia="ＭＳ 明朝"/>
          <w:b w:val="1"/>
          <w:sz w:val="24"/>
        </w:rPr>
        <w:t>8</w:t>
      </w:r>
      <w:r>
        <w:rPr>
          <w:rFonts w:hint="eastAsia" w:ascii="ＭＳ 明朝" w:hAnsi="ＭＳ 明朝" w:eastAsia="ＭＳ 明朝"/>
          <w:b w:val="1"/>
          <w:sz w:val="24"/>
        </w:rPr>
        <w:t>年交通死亡事故件数（</w:t>
      </w:r>
      <w:r>
        <w:rPr>
          <w:rFonts w:hint="eastAsia" w:ascii="ＭＳ 明朝" w:hAnsi="ＭＳ 明朝" w:eastAsia="ＭＳ 明朝"/>
          <w:b w:val="1"/>
          <w:sz w:val="24"/>
        </w:rPr>
        <w:t>1</w:t>
      </w:r>
      <w:r>
        <w:rPr>
          <w:rFonts w:hint="eastAsia" w:ascii="ＭＳ 明朝" w:hAnsi="ＭＳ 明朝" w:eastAsia="ＭＳ 明朝"/>
          <w:b w:val="1"/>
          <w:sz w:val="24"/>
        </w:rPr>
        <w:t>月～</w:t>
      </w:r>
      <w:r>
        <w:rPr>
          <w:rFonts w:hint="eastAsia" w:ascii="ＭＳ 明朝" w:hAnsi="ＭＳ 明朝" w:eastAsia="ＭＳ 明朝"/>
          <w:b w:val="1"/>
          <w:sz w:val="24"/>
        </w:rPr>
        <w:t>7</w:t>
      </w:r>
      <w:bookmarkStart w:id="0" w:name="_GoBack"/>
      <w:bookmarkEnd w:id="0"/>
      <w:r>
        <w:rPr>
          <w:rFonts w:hint="eastAsia" w:ascii="ＭＳ 明朝" w:hAnsi="ＭＳ 明朝" w:eastAsia="ＭＳ 明朝"/>
          <w:b w:val="1"/>
          <w:sz w:val="24"/>
        </w:rPr>
        <w:t>月末日まで）</w:t>
      </w:r>
    </w:p>
    <w:tbl>
      <w:tblPr>
        <w:tblStyle w:val="11"/>
        <w:jc w:val="left"/>
        <w:tblInd w:w="28" w:type="dxa"/>
        <w:tblLayout w:type="fixed"/>
        <w:tblCellMar>
          <w:top w:w="0" w:type="dxa"/>
          <w:left w:w="0" w:type="dxa"/>
          <w:bottom w:w="0" w:type="dxa"/>
          <w:right w:w="0" w:type="dxa"/>
        </w:tblCellMar>
        <w:tblLook w:firstRow="1" w:lastRow="0" w:firstColumn="1" w:lastColumn="0" w:noHBand="0" w:noVBand="1" w:val="04A0"/>
      </w:tblPr>
      <w:tblGrid>
        <w:gridCol w:w="1230"/>
        <w:gridCol w:w="840"/>
        <w:gridCol w:w="840"/>
      </w:tblGrid>
      <w:tr>
        <w:trPr>
          <w:trHeight w:val="255" w:hRule="atLeast"/>
        </w:trPr>
        <w:tc>
          <w:tcPr>
            <w:tcW w:w="1230" w:type="dxa"/>
            <w:tcBorders>
              <w:top w:val="single" w:color="000000" w:sz="2" w:space="0"/>
              <w:left w:val="single" w:color="000000" w:sz="2" w:space="0"/>
              <w:bottom w:val="single" w:color="000000" w:sz="6"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内訳</w:t>
            </w:r>
          </w:p>
        </w:tc>
        <w:tc>
          <w:tcPr>
            <w:tcW w:w="840" w:type="dxa"/>
            <w:tcBorders>
              <w:top w:val="single" w:color="000000" w:sz="2" w:space="0"/>
              <w:left w:val="single" w:color="000000" w:sz="2" w:space="0"/>
              <w:bottom w:val="single" w:color="000000" w:sz="6" w:space="0"/>
              <w:right w:val="single" w:color="000000" w:sz="2" w:space="0"/>
              <w:tl2br w:val="none" w:color="auto" w:sz="0" w:space="0"/>
              <w:tr2bl w:val="none" w:color="auto" w:sz="0" w:space="0"/>
            </w:tcBorders>
            <w:shd w:val="solid" w:color="FFFFFF" w:fill="auto"/>
            <w:tcMar>
              <w:top w:w="28" w:type="dxa"/>
              <w:left w:w="57" w:type="dxa"/>
              <w:bottom w:w="28" w:type="dxa"/>
              <w:right w:w="57"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発生</w:t>
            </w:r>
          </w:p>
        </w:tc>
        <w:tc>
          <w:tcPr>
            <w:tcW w:w="840" w:type="dxa"/>
            <w:tcBorders>
              <w:top w:val="single" w:color="000000" w:sz="2" w:space="0"/>
              <w:left w:val="single" w:color="000000" w:sz="2" w:space="0"/>
              <w:bottom w:val="single" w:color="000000" w:sz="6" w:space="0"/>
              <w:right w:val="single" w:color="000000" w:sz="2" w:space="0"/>
              <w:tl2br w:val="none" w:color="auto" w:sz="0" w:space="0"/>
              <w:tr2bl w:val="none" w:color="auto" w:sz="0" w:space="0"/>
            </w:tcBorders>
            <w:shd w:val="solid" w:color="FFFFFF" w:fill="auto"/>
            <w:tcMar>
              <w:top w:w="28" w:type="dxa"/>
              <w:left w:w="57"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前年比</w:t>
            </w:r>
          </w:p>
        </w:tc>
      </w:tr>
      <w:tr>
        <w:trPr>
          <w:trHeight w:val="255" w:hRule="atLeast"/>
        </w:trPr>
        <w:tc>
          <w:tcPr>
            <w:tcW w:w="1230" w:type="dxa"/>
            <w:tcBorders>
              <w:top w:val="single" w:color="000000" w:sz="6"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rPr>
                <w:rFonts w:hint="eastAsia" w:ascii="ＭＳ 明朝" w:hAnsi="ＭＳ 明朝" w:eastAsia="ＭＳ 明朝"/>
                <w:sz w:val="21"/>
              </w:rPr>
            </w:pPr>
            <w:r>
              <w:rPr>
                <w:rFonts w:hint="eastAsia" w:ascii="ＭＳ 明朝" w:hAnsi="ＭＳ 明朝" w:eastAsia="ＭＳ 明朝"/>
                <w:sz w:val="21"/>
              </w:rPr>
              <w:t>発生件数</w:t>
            </w:r>
          </w:p>
        </w:tc>
        <w:tc>
          <w:tcPr>
            <w:tcW w:w="840" w:type="dxa"/>
            <w:tcBorders>
              <w:top w:val="single" w:color="000000" w:sz="6"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57" w:type="dxa"/>
              <w:bottom w:w="28" w:type="dxa"/>
              <w:right w:w="57"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3</w:t>
            </w:r>
            <w:r>
              <w:rPr>
                <w:rFonts w:hint="eastAsia" w:ascii="ＭＳ 明朝" w:hAnsi="ＭＳ 明朝" w:eastAsia="ＭＳ 明朝"/>
                <w:sz w:val="21"/>
              </w:rPr>
              <w:t>件</w:t>
            </w:r>
          </w:p>
        </w:tc>
        <w:tc>
          <w:tcPr>
            <w:tcW w:w="840" w:type="dxa"/>
            <w:tcBorders>
              <w:top w:val="single" w:color="000000" w:sz="6"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57"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0</w:t>
            </w:r>
          </w:p>
        </w:tc>
      </w:tr>
      <w:tr>
        <w:trPr>
          <w:trHeight w:val="255" w:hRule="atLeast"/>
        </w:trPr>
        <w:tc>
          <w:tcPr>
            <w:tcW w:w="123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rPr>
                <w:rFonts w:hint="eastAsia" w:ascii="ＭＳ 明朝" w:hAnsi="ＭＳ 明朝" w:eastAsia="ＭＳ 明朝"/>
                <w:sz w:val="21"/>
              </w:rPr>
            </w:pPr>
            <w:r>
              <w:rPr>
                <w:rFonts w:hint="eastAsia" w:ascii="ＭＳ 明朝" w:hAnsi="ＭＳ 明朝" w:eastAsia="ＭＳ 明朝"/>
                <w:sz w:val="21"/>
              </w:rPr>
              <w:t>死亡者</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57" w:type="dxa"/>
              <w:bottom w:w="28" w:type="dxa"/>
              <w:right w:w="57"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3</w:t>
            </w:r>
            <w:r>
              <w:rPr>
                <w:rFonts w:hint="eastAsia" w:ascii="ＭＳ 明朝" w:hAnsi="ＭＳ 明朝" w:eastAsia="ＭＳ 明朝"/>
                <w:sz w:val="21"/>
              </w:rPr>
              <w:t>人</w:t>
            </w:r>
          </w:p>
        </w:tc>
        <w:tc>
          <w:tcPr>
            <w:tcW w:w="84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57" w:type="dxa"/>
              <w:bottom w:w="28" w:type="dxa"/>
              <w:right w:w="28" w:type="dxa"/>
            </w:tcMar>
            <w:vAlign w:val="center"/>
          </w:tcPr>
          <w:p>
            <w:pPr>
              <w:pStyle w:val="0"/>
              <w:jc w:val="right"/>
              <w:rPr>
                <w:rFonts w:hint="eastAsia" w:ascii="ＭＳ 明朝" w:hAnsi="ＭＳ 明朝" w:eastAsia="ＭＳ 明朝"/>
                <w:sz w:val="21"/>
              </w:rPr>
            </w:pPr>
            <w:r>
              <w:rPr>
                <w:rFonts w:hint="eastAsia" w:ascii="ＭＳ 明朝" w:hAnsi="ＭＳ 明朝" w:eastAsia="ＭＳ 明朝"/>
                <w:sz w:val="21"/>
              </w:rPr>
              <w:t>0</w:t>
            </w:r>
          </w:p>
        </w:tc>
      </w:tr>
    </w:tbl>
    <w:p>
      <w:pPr>
        <w:pStyle w:val="0"/>
        <w:rPr>
          <w:rFonts w:hint="eastAsia" w:ascii="ＭＳ 明朝" w:hAnsi="ＭＳ 明朝" w:eastAsia="ＭＳ 明朝"/>
          <w:sz w:val="24"/>
        </w:rPr>
      </w:pPr>
    </w:p>
    <w:p>
      <w:pPr>
        <w:pStyle w:val="0"/>
        <w:rPr>
          <w:rFonts w:hint="eastAsia" w:ascii="ＭＳ 明朝" w:hAnsi="ＭＳ 明朝" w:eastAsia="ＭＳ 明朝"/>
          <w:sz w:val="21"/>
          <w:u w:val="none" w:color="auto"/>
        </w:rPr>
      </w:pPr>
      <w:r>
        <w:rPr>
          <w:rFonts w:hint="eastAsia" w:ascii="ＭＳ 明朝" w:hAnsi="ＭＳ 明朝" w:eastAsia="ＭＳ 明朝"/>
          <w:b w:val="1"/>
          <w:sz w:val="24"/>
          <w:u w:val="none" w:color="auto"/>
        </w:rPr>
        <w:t>空間放射線量の測定結果（単位</w:t>
      </w:r>
      <w:r>
        <w:rPr>
          <w:rFonts w:hint="eastAsia" w:ascii="ＭＳ 明朝" w:hAnsi="ＭＳ 明朝" w:eastAsia="ＭＳ 明朝"/>
          <w:b w:val="1"/>
          <w:sz w:val="24"/>
          <w:u w:val="none" w:color="auto"/>
        </w:rPr>
        <w:t>:</w:t>
      </w:r>
      <w:r>
        <w:rPr>
          <w:rFonts w:hint="eastAsia" w:ascii="ＭＳ 明朝" w:hAnsi="ＭＳ 明朝" w:eastAsia="ＭＳ 明朝"/>
          <w:b w:val="1"/>
          <w:sz w:val="24"/>
          <w:u w:val="none" w:color="auto"/>
        </w:rPr>
        <w:t>マイクロシーベルト</w:t>
      </w:r>
      <w:r>
        <w:rPr>
          <w:rFonts w:hint="eastAsia" w:ascii="ＭＳ 明朝" w:hAnsi="ＭＳ 明朝" w:eastAsia="ＭＳ 明朝"/>
          <w:b w:val="1"/>
          <w:sz w:val="24"/>
          <w:u w:val="none" w:color="auto"/>
        </w:rPr>
        <w:t>/h</w:t>
      </w:r>
      <w:r>
        <w:rPr>
          <w:rFonts w:hint="eastAsia" w:ascii="ＭＳ 明朝" w:hAnsi="ＭＳ 明朝" w:eastAsia="ＭＳ 明朝"/>
          <w:b w:val="1"/>
          <w:sz w:val="24"/>
          <w:u w:val="none" w:color="auto"/>
        </w:rPr>
        <w:t>）</w:t>
      </w:r>
    </w:p>
    <w:tbl>
      <w:tblPr>
        <w:tblStyle w:val="11"/>
        <w:jc w:val="left"/>
        <w:tblInd w:w="57" w:type="dxa"/>
        <w:tblLayout w:type="fixed"/>
        <w:tblCellMar>
          <w:top w:w="0" w:type="dxa"/>
          <w:left w:w="0" w:type="dxa"/>
          <w:bottom w:w="0" w:type="dxa"/>
          <w:right w:w="0" w:type="dxa"/>
        </w:tblCellMar>
        <w:tblLook w:firstRow="1" w:lastRow="0" w:firstColumn="1" w:lastColumn="0" w:noHBand="0" w:noVBand="1" w:val="04A0"/>
      </w:tblPr>
      <w:tblGrid>
        <w:gridCol w:w="1621"/>
        <w:gridCol w:w="1680"/>
        <w:gridCol w:w="1680"/>
      </w:tblGrid>
      <w:tr>
        <w:trPr>
          <w:trHeight w:val="201" w:hRule="atLeast"/>
        </w:trPr>
        <w:tc>
          <w:tcPr>
            <w:tcW w:w="1621" w:type="dxa"/>
            <w:tcBorders>
              <w:top w:val="single" w:color="000000" w:sz="2" w:space="0"/>
              <w:left w:val="single" w:color="000000" w:sz="2" w:space="0"/>
              <w:bottom w:val="single" w:color="000000" w:sz="6" w:space="0"/>
              <w:right w:val="single" w:color="000000" w:sz="2" w:space="0"/>
              <w:tl2br w:val="none" w:color="auto" w:sz="0" w:space="0"/>
              <w:tr2bl w:val="none" w:color="auto" w:sz="0" w:space="0"/>
            </w:tcBorders>
            <w:shd w:val="solid" w:color="FFFFFF" w:fill="auto"/>
            <w:tcMar>
              <w:top w:w="28" w:type="dxa"/>
              <w:left w:w="57" w:type="dxa"/>
              <w:bottom w:w="28" w:type="dxa"/>
              <w:right w:w="57"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8</w:t>
            </w:r>
            <w:r>
              <w:rPr>
                <w:rFonts w:hint="eastAsia" w:ascii="ＭＳ 明朝" w:hAnsi="ＭＳ 明朝" w:eastAsia="ＭＳ 明朝"/>
                <w:sz w:val="21"/>
              </w:rPr>
              <w:t>月</w:t>
            </w:r>
            <w:r>
              <w:rPr>
                <w:rFonts w:hint="eastAsia" w:ascii="ＭＳ 明朝" w:hAnsi="ＭＳ 明朝" w:eastAsia="ＭＳ 明朝"/>
                <w:sz w:val="21"/>
              </w:rPr>
              <w:t>7</w:t>
            </w:r>
            <w:r>
              <w:rPr>
                <w:rFonts w:hint="eastAsia" w:ascii="ＭＳ 明朝" w:hAnsi="ＭＳ 明朝" w:eastAsia="ＭＳ 明朝"/>
                <w:sz w:val="21"/>
              </w:rPr>
              <w:t>日測定</w:t>
            </w:r>
          </w:p>
        </w:tc>
        <w:tc>
          <w:tcPr>
            <w:tcW w:w="1680" w:type="dxa"/>
            <w:tcBorders>
              <w:top w:val="single" w:color="000000" w:sz="2" w:space="0"/>
              <w:left w:val="single" w:color="000000" w:sz="2" w:space="0"/>
              <w:bottom w:val="single" w:color="000000" w:sz="6"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地表面から</w:t>
            </w:r>
            <w:r>
              <w:rPr>
                <w:rFonts w:hint="eastAsia" w:ascii="ＭＳ 明朝" w:hAnsi="ＭＳ 明朝" w:eastAsia="ＭＳ 明朝"/>
                <w:sz w:val="21"/>
              </w:rPr>
              <w:t>1m</w:t>
            </w:r>
          </w:p>
        </w:tc>
        <w:tc>
          <w:tcPr>
            <w:tcW w:w="1680" w:type="dxa"/>
            <w:tcBorders>
              <w:top w:val="single" w:color="000000" w:sz="2" w:space="0"/>
              <w:left w:val="single" w:color="000000" w:sz="2" w:space="0"/>
              <w:bottom w:val="single" w:color="000000" w:sz="6"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地表面から</w:t>
            </w:r>
            <w:r>
              <w:rPr>
                <w:rFonts w:hint="eastAsia" w:ascii="ＭＳ 明朝" w:hAnsi="ＭＳ 明朝" w:eastAsia="ＭＳ 明朝"/>
                <w:sz w:val="21"/>
              </w:rPr>
              <w:t>0.5m</w:t>
            </w:r>
          </w:p>
        </w:tc>
      </w:tr>
      <w:tr>
        <w:trPr>
          <w:trHeight w:val="35" w:hRule="atLeast"/>
        </w:trPr>
        <w:tc>
          <w:tcPr>
            <w:tcW w:w="1621" w:type="dxa"/>
            <w:tcBorders>
              <w:top w:val="single" w:color="000000" w:sz="6"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rPr>
                <w:rFonts w:hint="eastAsia" w:ascii="ＭＳ 明朝" w:hAnsi="ＭＳ 明朝" w:eastAsia="ＭＳ 明朝"/>
                <w:sz w:val="21"/>
              </w:rPr>
            </w:pPr>
            <w:r>
              <w:rPr>
                <w:rFonts w:hint="eastAsia" w:ascii="ＭＳ 明朝" w:hAnsi="ＭＳ 明朝" w:eastAsia="ＭＳ 明朝"/>
                <w:sz w:val="21"/>
              </w:rPr>
              <w:t>市役所本庁舎</w:t>
            </w:r>
          </w:p>
        </w:tc>
        <w:tc>
          <w:tcPr>
            <w:tcW w:w="1680" w:type="dxa"/>
            <w:tcBorders>
              <w:top w:val="single" w:color="000000" w:sz="6"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0.05</w:t>
            </w:r>
          </w:p>
        </w:tc>
        <w:tc>
          <w:tcPr>
            <w:tcW w:w="1680" w:type="dxa"/>
            <w:tcBorders>
              <w:top w:val="single" w:color="000000" w:sz="6"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0.05</w:t>
            </w:r>
          </w:p>
        </w:tc>
      </w:tr>
      <w:tr>
        <w:trPr>
          <w:trHeight w:val="255" w:hRule="atLeast"/>
        </w:trPr>
        <w:tc>
          <w:tcPr>
            <w:tcW w:w="1621"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rPr>
                <w:rFonts w:hint="eastAsia" w:ascii="ＭＳ 明朝" w:hAnsi="ＭＳ 明朝" w:eastAsia="ＭＳ 明朝"/>
                <w:sz w:val="21"/>
              </w:rPr>
            </w:pPr>
            <w:r>
              <w:rPr>
                <w:rFonts w:hint="eastAsia" w:ascii="ＭＳ 明朝" w:hAnsi="ＭＳ 明朝" w:eastAsia="ＭＳ 明朝"/>
                <w:sz w:val="21"/>
              </w:rPr>
              <w:t>松山総合支所</w:t>
            </w:r>
          </w:p>
        </w:tc>
        <w:tc>
          <w:tcPr>
            <w:tcW w:w="168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0.04</w:t>
            </w:r>
          </w:p>
        </w:tc>
        <w:tc>
          <w:tcPr>
            <w:tcW w:w="168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0.04</w:t>
            </w:r>
          </w:p>
        </w:tc>
      </w:tr>
      <w:tr>
        <w:trPr>
          <w:trHeight w:val="255" w:hRule="atLeast"/>
        </w:trPr>
        <w:tc>
          <w:tcPr>
            <w:tcW w:w="1621"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rPr>
                <w:rFonts w:hint="eastAsia" w:ascii="ＭＳ 明朝" w:hAnsi="ＭＳ 明朝" w:eastAsia="ＭＳ 明朝"/>
                <w:sz w:val="21"/>
              </w:rPr>
            </w:pPr>
            <w:r>
              <w:rPr>
                <w:rFonts w:hint="eastAsia" w:ascii="ＭＳ 明朝" w:hAnsi="ＭＳ 明朝" w:eastAsia="ＭＳ 明朝"/>
                <w:sz w:val="21"/>
              </w:rPr>
              <w:t>三本木総合支所</w:t>
            </w:r>
          </w:p>
        </w:tc>
        <w:tc>
          <w:tcPr>
            <w:tcW w:w="168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0.05</w:t>
            </w:r>
          </w:p>
        </w:tc>
        <w:tc>
          <w:tcPr>
            <w:tcW w:w="168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0.05</w:t>
            </w:r>
          </w:p>
        </w:tc>
      </w:tr>
      <w:tr>
        <w:trPr>
          <w:trHeight w:val="255" w:hRule="atLeast"/>
        </w:trPr>
        <w:tc>
          <w:tcPr>
            <w:tcW w:w="1621"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rPr>
                <w:rFonts w:hint="eastAsia" w:ascii="ＭＳ 明朝" w:hAnsi="ＭＳ 明朝" w:eastAsia="ＭＳ 明朝"/>
                <w:sz w:val="21"/>
              </w:rPr>
            </w:pPr>
            <w:r>
              <w:rPr>
                <w:rFonts w:hint="eastAsia" w:ascii="ＭＳ 明朝" w:hAnsi="ＭＳ 明朝" w:eastAsia="ＭＳ 明朝"/>
                <w:sz w:val="21"/>
              </w:rPr>
              <w:t>鹿島台総合支所</w:t>
            </w:r>
          </w:p>
        </w:tc>
        <w:tc>
          <w:tcPr>
            <w:tcW w:w="168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0.04</w:t>
            </w:r>
          </w:p>
        </w:tc>
        <w:tc>
          <w:tcPr>
            <w:tcW w:w="168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0.04</w:t>
            </w:r>
          </w:p>
        </w:tc>
      </w:tr>
      <w:tr>
        <w:trPr>
          <w:trHeight w:val="255" w:hRule="atLeast"/>
        </w:trPr>
        <w:tc>
          <w:tcPr>
            <w:tcW w:w="1621"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rPr>
                <w:rFonts w:hint="eastAsia" w:ascii="ＭＳ 明朝" w:hAnsi="ＭＳ 明朝" w:eastAsia="ＭＳ 明朝"/>
                <w:sz w:val="21"/>
              </w:rPr>
            </w:pPr>
            <w:r>
              <w:rPr>
                <w:rFonts w:hint="eastAsia" w:ascii="ＭＳ 明朝" w:hAnsi="ＭＳ 明朝" w:eastAsia="ＭＳ 明朝"/>
                <w:sz w:val="21"/>
              </w:rPr>
              <w:t>岩出山総合支所</w:t>
            </w:r>
          </w:p>
        </w:tc>
        <w:tc>
          <w:tcPr>
            <w:tcW w:w="168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0.03</w:t>
            </w:r>
          </w:p>
        </w:tc>
        <w:tc>
          <w:tcPr>
            <w:tcW w:w="168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0.03</w:t>
            </w:r>
          </w:p>
        </w:tc>
      </w:tr>
      <w:tr>
        <w:trPr>
          <w:trHeight w:val="255" w:hRule="atLeast"/>
        </w:trPr>
        <w:tc>
          <w:tcPr>
            <w:tcW w:w="1621"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rPr>
                <w:rFonts w:hint="eastAsia" w:ascii="ＭＳ 明朝" w:hAnsi="ＭＳ 明朝" w:eastAsia="ＭＳ 明朝"/>
                <w:sz w:val="21"/>
              </w:rPr>
            </w:pPr>
            <w:r>
              <w:rPr>
                <w:rFonts w:hint="eastAsia" w:ascii="ＭＳ 明朝" w:hAnsi="ＭＳ 明朝" w:eastAsia="ＭＳ 明朝"/>
                <w:sz w:val="21"/>
              </w:rPr>
              <w:t>鳴子総合支所</w:t>
            </w:r>
          </w:p>
        </w:tc>
        <w:tc>
          <w:tcPr>
            <w:tcW w:w="168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0.04</w:t>
            </w:r>
          </w:p>
        </w:tc>
        <w:tc>
          <w:tcPr>
            <w:tcW w:w="168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0.04</w:t>
            </w:r>
          </w:p>
        </w:tc>
      </w:tr>
      <w:tr>
        <w:trPr>
          <w:trHeight w:val="255" w:hRule="atLeast"/>
        </w:trPr>
        <w:tc>
          <w:tcPr>
            <w:tcW w:w="1621"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rPr>
                <w:rFonts w:hint="eastAsia" w:ascii="ＭＳ 明朝" w:hAnsi="ＭＳ 明朝" w:eastAsia="ＭＳ 明朝"/>
                <w:sz w:val="21"/>
              </w:rPr>
            </w:pPr>
            <w:r>
              <w:rPr>
                <w:rFonts w:hint="eastAsia" w:ascii="ＭＳ 明朝" w:hAnsi="ＭＳ 明朝" w:eastAsia="ＭＳ 明朝"/>
                <w:sz w:val="21"/>
              </w:rPr>
              <w:t>田尻総合支所</w:t>
            </w:r>
          </w:p>
        </w:tc>
        <w:tc>
          <w:tcPr>
            <w:tcW w:w="168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0.04</w:t>
            </w:r>
          </w:p>
        </w:tc>
        <w:tc>
          <w:tcPr>
            <w:tcW w:w="1680" w:type="dxa"/>
            <w:tcBorders>
              <w:top w:val="single" w:color="000000" w:sz="2" w:space="0"/>
              <w:left w:val="single" w:color="000000" w:sz="2" w:space="0"/>
              <w:bottom w:val="single" w:color="000000" w:sz="2" w:space="0"/>
              <w:right w:val="single" w:color="000000" w:sz="2" w:space="0"/>
              <w:tl2br w:val="none" w:color="auto" w:sz="0" w:space="0"/>
              <w:tr2bl w:val="none" w:color="auto" w:sz="0" w:space="0"/>
            </w:tcBorders>
            <w:shd w:val="solid" w:color="FFFFFF" w:fill="auto"/>
            <w:tcMar>
              <w:top w:w="28" w:type="dxa"/>
              <w:left w:w="28" w:type="dxa"/>
              <w:bottom w:w="28" w:type="dxa"/>
              <w:right w:w="28" w:type="dxa"/>
            </w:tcMar>
            <w:vAlign w:val="center"/>
          </w:tcPr>
          <w:p>
            <w:pPr>
              <w:pStyle w:val="0"/>
              <w:jc w:val="center"/>
              <w:rPr>
                <w:rFonts w:hint="eastAsia" w:ascii="ＭＳ 明朝" w:hAnsi="ＭＳ 明朝" w:eastAsia="ＭＳ 明朝"/>
                <w:sz w:val="21"/>
              </w:rPr>
            </w:pPr>
            <w:r>
              <w:rPr>
                <w:rFonts w:hint="eastAsia" w:ascii="ＭＳ 明朝" w:hAnsi="ＭＳ 明朝" w:eastAsia="ＭＳ 明朝"/>
                <w:sz w:val="21"/>
              </w:rPr>
              <w:t>0.04</w:t>
            </w:r>
          </w:p>
        </w:tc>
      </w:tr>
    </w:tbl>
    <w:p>
      <w:pPr>
        <w:pStyle w:val="0"/>
        <w:ind w:leftChars="0" w:firstLine="0" w:firstLineChars="0"/>
        <w:rPr>
          <w:rFonts w:hint="eastAsia" w:ascii="ＭＳ 明朝" w:hAnsi="ＭＳ 明朝" w:eastAsia="ＭＳ 明朝"/>
          <w:sz w:val="24"/>
        </w:rPr>
      </w:pPr>
      <w:r>
        <w:rPr>
          <w:rFonts w:hint="eastAsia" w:ascii="ＭＳ 明朝" w:hAnsi="ＭＳ 明朝" w:eastAsia="ＭＳ 明朝"/>
          <w:sz w:val="24"/>
        </w:rPr>
        <w:t>問い合わせ</w:t>
      </w:r>
      <w:r>
        <w:rPr>
          <w:rFonts w:hint="eastAsia" w:ascii="ＭＳ 明朝" w:hAnsi="ＭＳ 明朝" w:eastAsia="ＭＳ 明朝"/>
          <w:sz w:val="24"/>
        </w:rPr>
        <w:t xml:space="preserve"> </w:t>
      </w:r>
      <w:r>
        <w:rPr>
          <w:rFonts w:hint="eastAsia" w:ascii="ＭＳ 明朝" w:hAnsi="ＭＳ 明朝" w:eastAsia="ＭＳ 明朝"/>
          <w:sz w:val="24"/>
        </w:rPr>
        <w:t>防災安全課消防担当・交通防犯担当　電話</w:t>
      </w:r>
      <w:r>
        <w:rPr>
          <w:rFonts w:hint="eastAsia" w:ascii="ＭＳ 明朝" w:hAnsi="ＭＳ 明朝" w:eastAsia="ＭＳ 明朝"/>
          <w:sz w:val="24"/>
        </w:rPr>
        <w:t>23-5144</w:t>
      </w:r>
    </w:p>
    <w:sectPr>
      <w:pgSz w:w="11906" w:h="16838"/>
      <w:pgMar w:top="1985" w:right="1701" w:bottom="1701" w:left="1701" w:header="851" w:footer="992" w:gutter="0"/>
      <w:pgBorders w:zOrder="front" w:display="allPages" w:offsetFrom="page"/>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MS UI Gothic">
    <w:panose1 w:val="00000000000000000000"/>
    <w:charset w:val="80"/>
    <w:family w:val="modern"/>
    <w:notTrueType/>
    <w:pitch w:val="variable"/>
    <w:sig w:usb0="00000000" w:usb1="00000000" w:usb2="00000000" w:usb3="00000000" w:csb0="01008200" w:csb1="00000000"/>
  </w:font>
  <w:font w:name="Cambria Math">
    <w:panose1 w:val="00000000000000000000"/>
    <w:charset w:val="00"/>
    <w:family w:val="roman"/>
    <w:notTrueType/>
    <w:pitch w:val="variable"/>
    <w:sig w:usb0="00000000" w:usb1="00000000" w:usb2="00000000" w:usb3="00000000" w:csb0="FF000000" w:csb1="00000000"/>
  </w:font>
  <w:font w:name="A-OTF UD新丸ゴ Pr6N DB">
    <w:panose1 w:val="00000000000000000000"/>
    <w:charset w:val="80"/>
    <w:family w:val="swiss"/>
    <w:pitch w:val="fixed"/>
    <w:sig w:usb0="00000000" w:usb1="00000000" w:usb2="00000000" w:usb3="00000000" w:csb0="01008200" w:csb1="00000000"/>
  </w:font>
  <w:font w:name="A-OTF UD新ゴ Pr6N R">
    <w:panose1 w:val="00000000000000000000"/>
    <w:charset w:val="80"/>
    <w:family w:val="swiss"/>
    <w:pitch w:val="fixed"/>
    <w:sig w:usb0="00000000" w:usb1="00000000" w:usb2="00000000" w:usb3="00000000" w:csb0="01008200" w:csb1="00000000"/>
  </w:font>
  <w:font w:name="A-OTF UD新丸ゴ Pr6N L">
    <w:panose1 w:val="00000000000000000000"/>
    <w:charset w:val="80"/>
    <w:family w:val="swiss"/>
    <w:pitch w:val="fixed"/>
    <w:sig w:usb0="00000000" w:usb1="00000000" w:usb2="00000000" w:usb3="00000000" w:csb0="01008200" w:csb1="00000000"/>
  </w:font>
  <w:font w:name="A-OTF UD新ゴ Pr6N M">
    <w:panose1 w:val="00000000000000000000"/>
    <w:charset w:val="80"/>
    <w:family w:val="swiss"/>
    <w:pitch w:val="fixed"/>
    <w:sig w:usb0="00000000" w:usb1="00000000" w:usb2="00000000" w:usb3="00000000" w:csb0="01008200" w:csb1="00000000"/>
  </w:font>
  <w:font w:name="A-OTF UD新丸ゴ Pr6N M">
    <w:panose1 w:val="00000000000000000000"/>
    <w:charset w:val="80"/>
    <w:family w:val="swiss"/>
    <w:pitch w:val="fixed"/>
    <w:sig w:usb0="00000000" w:usb1="00000000" w:usb2="00000000" w:usb3="00000000" w:csb0="01008200" w:csb1="00000000"/>
  </w:font>
  <w:font w:name="ＭＳ Ｐゴシック">
    <w:panose1 w:val="00000000000000000000"/>
    <w:charset w:val="80"/>
    <w:family w:val="modern"/>
    <w:notTrueType/>
    <w:pitch w:val="variable"/>
    <w:sig w:usb0="00000000" w:usb1="00000000" w:usb2="00000000" w:usb3="00000000" w:csb0="01008200" w:csb1="00000000"/>
  </w:font>
  <w:font w:name="UDShinMGoPr6N-DeBold-90msp-RKSJ">
    <w:panose1 w:val="00000000000000000000"/>
    <w:charset w:val="80"/>
    <w:family w:val="auto"/>
    <w:notTrueType/>
    <w:pitch w:val="fixed"/>
    <w:sig w:usb0="00000000" w:usb1="00000000" w:usb2="00000000" w:usb3="00000000" w:csb0="00000000" w:csb1="00000000"/>
  </w:font>
  <w:font w:name="UDShinMGoPr6N-Light-90msp-RKSJ-">
    <w:panose1 w:val="00000000000000000000"/>
    <w:charset w:val="80"/>
    <w:family w:val="auto"/>
    <w:notTrueType/>
    <w:pitch w:val="fixed"/>
    <w:sig w:usb0="00000000" w:usb1="00000000" w:usb2="00000000" w:usb3="00000000" w:csb0="00000000" w:csb1="00000000"/>
  </w:font>
  <w:font w:name="UDShinGoPr6N-Regular-90msp-RKSJ">
    <w:panose1 w:val="00000000000000000000"/>
    <w:charset w:val="80"/>
    <w:family w:val="auto"/>
    <w:notTrueType/>
    <w:pitch w:val="fixed"/>
    <w:sig w:usb0="00000000" w:usb1="00000000" w:usb2="00000000" w:usb3="00000000" w:csb0="00000000" w:csb1="00000000"/>
  </w:font>
  <w:font w:name="UDShinGoPr6N-Medium-90msp-RKSJ-">
    <w:panose1 w:val="00000000000000000000"/>
    <w:charset w:val="80"/>
    <w:family w:val="auto"/>
    <w:notTrueType/>
    <w:pitch w:val="fixed"/>
    <w:sig w:usb0="00000000" w:usb1="00000000" w:usb2="00000000" w:usb3="00000000" w:csb0="00000000" w:csb1="00000000"/>
  </w:font>
  <w:font w:name="UDShinMGoPr6N-Medium-90msp-RKSJ">
    <w:panose1 w:val="00000000000000000000"/>
    <w:charset w:val="80"/>
    <w:family w:val="auto"/>
    <w:notTrueType/>
    <w:pitch w:val="fixed"/>
    <w:sig w:usb0="00000000" w:usb1="00000000" w:usb2="00000000" w:usb3="00000000" w:csb0="00000000" w:csb1="00000000"/>
  </w:font>
  <w:font w:name="ＭＳ Ｐ明朝">
    <w:panose1 w:val="00000000000000000000"/>
    <w:charset w:val="80"/>
    <w:family w:val="roman"/>
    <w:notTrueType/>
    <w:pitch w:val="variable"/>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AR P丸ゴシック体M">
    <w:panose1 w:val="00000000000000000000"/>
    <w:charset w:val="80"/>
    <w:family w:val="modern"/>
    <w:notTrueType/>
    <w:pitch w:val="variable"/>
    <w:sig w:usb0="00000000" w:usb1="00000000" w:usb2="00000000" w:usb3="00000000" w:csb0="01008200" w:csb1="00000000"/>
  </w:font>
  <w:font w:name="AR Pゴシック体S">
    <w:panose1 w:val="00000000000000000000"/>
    <w:charset w:val="80"/>
    <w:family w:val="modern"/>
    <w:notTrueType/>
    <w:pitch w:val="variable"/>
    <w:sig w:usb0="00000000" w:usb1="00000000" w:usb2="00000000" w:usb3="00000000" w:csb0="01008200" w:csb1="00000000"/>
  </w:font>
  <w:font w:name="UDShinGoPro-Medium-90msp-RKSJ-H">
    <w:panose1 w:val="00000000000000000000"/>
    <w:charset w:val="80"/>
    <w:family w:val="auto"/>
    <w:notTrueType/>
    <w:pitch w:val="fixed"/>
    <w:sig w:usb0="00000000" w:usb1="00000000" w:usb2="00000000" w:usb3="00000000" w:csb0="00000000" w:csb1="00000000"/>
  </w:font>
  <w:font w:name="UDShinGoPr6-Medium-90msp-RKSJ-H">
    <w:panose1 w:val="00000000000000000000"/>
    <w:charset w:val="80"/>
    <w:family w:val="auto"/>
    <w:notTrueType/>
    <w:pitch w:val="fixed"/>
    <w:sig w:usb0="00000000" w:usb1="00000000" w:usb2="00000000" w:usb3="00000000" w:csb0="00000000" w:csb1="00000000"/>
  </w:font>
  <w:font w:name="UDShinMGoPro-Regular-90msp-RKSJ">
    <w:panose1 w:val="00000000000000000000"/>
    <w:charset w:val="80"/>
    <w:family w:val="auto"/>
    <w:notTrueType/>
    <w:pitch w:val="fixed"/>
    <w:sig w:usb0="00000000" w:usb1="00000000" w:usb2="00000000" w:usb3="00000000" w:csb0="00000000" w:csb1="00000000"/>
  </w:font>
  <w:font w:name="UDShinMGoPro-Light-90msp-RKSJ-H">
    <w:panose1 w:val="00000000000000000000"/>
    <w:charset w:val="80"/>
    <w:family w:val="auto"/>
    <w:notTrueType/>
    <w:pitch w:val="fixed"/>
    <w:sig w:usb0="00000000" w:usb1="00000000" w:usb2="00000000" w:usb3="00000000" w:csb0="00000000" w:csb1="00000000"/>
  </w:font>
  <w:font w:name="UDShinMGoPr6N-Regular-90msp-RKS">
    <w:panose1 w:val="00000000000000000000"/>
    <w:charset w:val="80"/>
    <w:family w:val="auto"/>
    <w:notTrueType/>
    <w:pitch w:val="fixed"/>
    <w:sig w:usb0="00000000" w:usb1="00000000" w:usb2="00000000" w:usb3="00000000" w:csb0="00000000" w:csb1="00000000"/>
  </w:font>
  <w:font w:name="UDShinGoPr6-Regular-90msp-RKSJ-">
    <w:panose1 w:val="00000000000000000000"/>
    <w:charset w:val="80"/>
    <w:family w:val="auto"/>
    <w:notTrueType/>
    <w:pitch w:val="fixed"/>
    <w:sig w:usb0="00000000" w:usb1="00000000" w:usb2="00000000" w:usb3="00000000" w:csb0="00000000" w:csb1="00000000"/>
  </w:font>
  <w:font w:name="HG丸ｺﾞｼｯｸM-PRO">
    <w:panose1 w:val="00000000000000000000"/>
    <w:charset w:val="80"/>
    <w:family w:val="modern"/>
    <w:notTrueType/>
    <w:pitch w:val="variable"/>
    <w:sig w:usb0="00000000" w:usb1="00000000" w:usb2="00000000" w:usb3="00000000" w:csb0="01008200" w:csb1="00000000"/>
  </w:font>
  <w:font w:name="UD デジタル 教科書体 NP-B">
    <w:panose1 w:val="00000800000000000000"/>
    <w:charset w:val="80"/>
    <w:family w:val="roman"/>
    <w:notTrueType/>
    <w:pitch w:val="variable"/>
    <w:sig w:usb0="00000000" w:usb1="00000000" w:usb2="00000000" w:usb3="00000000" w:csb0="01008200" w:csb1="00000000"/>
  </w:font>
  <w:font w:name="UD デジタル 教科書体 N-B">
    <w:panose1 w:val="00000800000000000000"/>
    <w:charset w:val="80"/>
    <w:family w:val="roman"/>
    <w:notTrueType/>
    <w:pitch w:val="fixed"/>
    <w:sig w:usb0="00000000" w:usb1="00000000" w:usb2="00000000" w:usb3="00000000" w:csb0="01008200" w:csb1="00000000"/>
  </w:font>
  <w:font w:name="UD デジタル 教科書体 N-R">
    <w:panose1 w:val="00000000000000000000"/>
    <w:charset w:val="80"/>
    <w:family w:val="roman"/>
    <w:notTrueType/>
    <w:pitch w:val="fixed"/>
    <w:sig w:usb0="00000000" w:usb1="00000000" w:usb2="00000000" w:usb3="00000000" w:csb0="01008200" w:csb1="00000000"/>
  </w:font>
  <w:font w:name="Yu Gothic UI Light">
    <w:panose1 w:val="00000000000000000000"/>
    <w:charset w:val="80"/>
    <w:family w:val="modern"/>
    <w:notTrueType/>
    <w:pitch w:val="variable"/>
    <w:sig w:usb0="00000000" w:usb1="00000000" w:usb2="00000000" w:usb3="00000000" w:csb0="01008200" w:csb1="00000000"/>
  </w:font>
  <w:font w:name="Malgun Gothic Semilight">
    <w:panose1 w:val="00000000000000000000"/>
    <w:charset w:val="80"/>
    <w:family w:val="modern"/>
    <w:notTrueType/>
    <w:pitch w:val="variable"/>
    <w:sig w:usb0="00000000" w:usb1="00000000" w:usb2="00000000" w:usb3="00000000" w:csb0="01008200" w:csb1="00000000"/>
  </w:font>
  <w:font w:name="A-OTF UD新ゴ Pr6N L">
    <w:panose1 w:val="00000000000000000000"/>
    <w:charset w:val="80"/>
    <w:family w:val="swiss"/>
    <w:pitch w:val="fixed"/>
    <w:sig w:usb0="00000000" w:usb1="00000000" w:usb2="00000000" w:usb3="00000000" w:csb0="01008200" w:csb1="00000000"/>
  </w:font>
  <w:font w:name="UDShinGoPr6N-Light-90msp-RKSJ-H">
    <w:panose1 w:val="00000000000000000000"/>
    <w:charset w:val="80"/>
    <w:family w:val="auto"/>
    <w:notTrueType/>
    <w:pitch w:val="fixed"/>
    <w:sig w:usb0="00000000" w:usb1="00000000" w:usb2="00000000" w:usb3="00000000" w:csb0="00000000" w:csb1="00000000"/>
  </w:font>
  <w:font w:name="ＭＳ 明朝">
    <w:panose1 w:val="00000800000000000000"/>
    <w:charset w:val="80"/>
    <w:family w:val="roman"/>
    <w:notTrueType/>
    <w:pitch w:val="fixed"/>
    <w:sig w:usb0="00000000" w:usb1="00000000" w:usb2="00000000" w:usb3="00000000" w:csb0="01008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30"/>
  <w:bordersDoNotSurroundHeader/>
  <w:bordersDoNotSurroundFooter/>
  <w:defaultTabStop w:val="840"/>
  <w:hyphenationZone w:val="0"/>
  <w:defaultTableStyle w:val="19"/>
  <w:drawingGridHorizontalSpacing w:val="21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 w:type="paragraph" w:styleId="17">
    <w:name w:val="Closing"/>
    <w:basedOn w:val="0"/>
    <w:next w:val="17"/>
    <w:link w:val="18"/>
    <w:uiPriority w:val="0"/>
    <w:qFormat/>
    <w:pPr>
      <w:keepNext w:val="0"/>
      <w:pageBreakBefore w:val="0"/>
      <w:widowControl w:val="0"/>
      <w:suppressLineNumbers w:val="0"/>
      <w:suppressAutoHyphens w:val="0"/>
      <w:overflowPunct w:val="1"/>
      <w:topLinePunct w:val="0"/>
      <w:autoSpaceDE w:val="1"/>
      <w:autoSpaceDN w:val="1"/>
      <w:adjustRightInd w:val="1"/>
      <w:snapToGrid w:val="1"/>
      <w:spacing w:before="0" w:beforeLines="0" w:beforeAutospacing="0" w:after="0" w:afterLines="0" w:afterAutospacing="0" w:line="240" w:lineRule="auto"/>
      <w:ind w:leftChars="0" w:rightChars="0" w:firstLineChars="0"/>
      <w:contextualSpacing w:val="0"/>
      <w:mirrorIndents w:val="0"/>
      <w:jc w:val="right"/>
      <w:outlineLvl w:val="9"/>
      <w15:collapsed w:val="0"/>
    </w:pPr>
    <w:rPr>
      <w:rFonts w:asciiTheme="minorHAnsi" w:hAnsiTheme="minorHAnsi" w:eastAsiaTheme="minorEastAsia"/>
      <w:dstrike w:val="0"/>
      <w:color w:val="auto"/>
      <w:w w:val="100"/>
      <w:sz w:val="21"/>
      <w:highlight w:val="none"/>
      <w:u w:val="none" w:color="auto"/>
      <w:bdr w:val="none" w:color="auto" w:sz="0" w:space="0"/>
      <w:shd w:val="clear" w:color="auto" w:fill="auto"/>
      <w:vertAlign w:val="baseline"/>
      <w:em w:val="none"/>
    </w:rPr>
  </w:style>
  <w:style w:type="character" w:styleId="18" w:customStyle="1">
    <w:name w:val="結語 (文字)"/>
    <w:basedOn w:val="10"/>
    <w:next w:val="18"/>
    <w:link w:val="17"/>
    <w:uiPriority w:val="0"/>
  </w:style>
  <w:style w:type="table" w:styleId="19" w:customStyle="1">
    <w:name w:val="表（シンプル 1）"/>
    <w:basedOn w:val="11"/>
    <w:next w:val="19"/>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 w:type="table" w:styleId="20">
    <w:name w:val="Table Grid"/>
    <w:basedOn w:val="11"/>
    <w:next w:val="20"/>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2346</TotalTime>
  <Pages>4</Pages>
  <Words>220</Words>
  <Characters>1753</Characters>
  <Application>JUST Note</Application>
  <Lines>234</Lines>
  <Paragraphs>208</Paragraphs>
  <CharactersWithSpaces>1795</CharactersWithSpaces>
  <AppVersion>4.0</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相澤　友樹</dc:creator>
  <cp:lastModifiedBy>二瓶　友菜</cp:lastModifiedBy>
  <dcterms:created xsi:type="dcterms:W3CDTF">2024-06-19T08:31:00Z</dcterms:created>
  <dcterms:modified xsi:type="dcterms:W3CDTF">2026-08-20T04:48:47Z</dcterms:modified>
  <cp:revision>12</cp:revision>
</cp:coreProperties>
</file>