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sz w:val="24"/>
        </w:rPr>
      </w:pPr>
      <w:r>
        <w:rPr>
          <w:rFonts w:hint="eastAsia" w:ascii="ＭＳ 明朝" w:hAnsi="ＭＳ 明朝" w:eastAsia="ＭＳ 明朝"/>
          <w:sz w:val="24"/>
        </w:rPr>
        <w:t>大崎市役所本庁舎屋内広場における販売・営業活動出店要領</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１．目的</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大崎市役所本庁舎において屋内広場を活用した販売・営業活動について基本的事項を定めることを目的とする。</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２．主催者</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大崎市総務部財政課管財担当</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３．実施曜日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開庁日の月曜日から金曜日の内，財政課が指定する曜日</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（ただし，閉庁日や他のイベント開催日等は除く）</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４．実施場所</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大崎市役所本庁舎１階市民交流エリア屋内広場パタ崎さん家（ち）</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５．実施内容</w:t>
      </w:r>
    </w:p>
    <w:p>
      <w:pPr>
        <w:pStyle w:val="0"/>
        <w:rPr>
          <w:rFonts w:hint="eastAsia" w:ascii="ＭＳ 明朝" w:hAnsi="ＭＳ 明朝" w:eastAsia="ＭＳ 明朝"/>
          <w:sz w:val="24"/>
        </w:rPr>
      </w:pPr>
      <w:r>
        <w:rPr>
          <w:rFonts w:hint="eastAsia" w:ascii="ＭＳ 明朝" w:hAnsi="ＭＳ 明朝" w:eastAsia="ＭＳ 明朝"/>
          <w:sz w:val="24"/>
        </w:rPr>
        <w:t>（１）出店者</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屋内広場で販売・営業活動を行いたい者または事業所</w:t>
      </w:r>
    </w:p>
    <w:p>
      <w:pPr>
        <w:pStyle w:val="0"/>
        <w:rPr>
          <w:rFonts w:hint="eastAsia" w:ascii="ＭＳ 明朝" w:hAnsi="ＭＳ 明朝" w:eastAsia="ＭＳ 明朝"/>
          <w:sz w:val="24"/>
        </w:rPr>
      </w:pPr>
      <w:r>
        <w:rPr>
          <w:rFonts w:hint="eastAsia" w:ascii="ＭＳ 明朝" w:hAnsi="ＭＳ 明朝" w:eastAsia="ＭＳ 明朝"/>
          <w:sz w:val="24"/>
        </w:rPr>
        <w:t>（２）出店物</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屋内広場での販売・営業可能な物品全般，ただし，飲食物については，販売許可を有する写しを添付すること。</w:t>
      </w:r>
    </w:p>
    <w:p>
      <w:pPr>
        <w:pStyle w:val="0"/>
        <w:rPr>
          <w:rFonts w:hint="eastAsia" w:ascii="ＭＳ 明朝" w:hAnsi="ＭＳ 明朝" w:eastAsia="ＭＳ 明朝"/>
          <w:sz w:val="24"/>
        </w:rPr>
      </w:pPr>
      <w:r>
        <w:rPr>
          <w:rFonts w:hint="eastAsia" w:ascii="ＭＳ 明朝" w:hAnsi="ＭＳ 明朝" w:eastAsia="ＭＳ 明朝"/>
          <w:sz w:val="24"/>
        </w:rPr>
        <w:t>（３）実施日時</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午前１１時３０分から午後１時３０分まで</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※準備と後片付けを含め午前１１時００分から午後２時００分までとする。</w:t>
      </w:r>
    </w:p>
    <w:p>
      <w:pPr>
        <w:pStyle w:val="0"/>
        <w:rPr>
          <w:rFonts w:hint="eastAsia" w:ascii="ＭＳ 明朝" w:hAnsi="ＭＳ 明朝" w:eastAsia="ＭＳ 明朝"/>
          <w:sz w:val="24"/>
        </w:rPr>
      </w:pPr>
      <w:r>
        <w:rPr>
          <w:rFonts w:hint="eastAsia" w:ascii="ＭＳ 明朝" w:hAnsi="ＭＳ 明朝" w:eastAsia="ＭＳ 明朝"/>
          <w:sz w:val="24"/>
        </w:rPr>
        <w:t>（４）会場使用料</w:t>
      </w:r>
    </w:p>
    <w:p>
      <w:pPr>
        <w:pStyle w:val="0"/>
        <w:ind w:firstLine="480" w:firstLineChars="200"/>
        <w:rPr>
          <w:rFonts w:hint="eastAsia" w:ascii="ＭＳ 明朝" w:hAnsi="ＭＳ 明朝" w:eastAsia="ＭＳ 明朝"/>
          <w:sz w:val="24"/>
        </w:rPr>
      </w:pPr>
      <w:r>
        <w:rPr>
          <w:rFonts w:hint="eastAsia" w:ascii="ＭＳ 明朝" w:hAnsi="ＭＳ 明朝" w:eastAsia="ＭＳ 明朝"/>
          <w:color w:val="auto"/>
          <w:sz w:val="24"/>
        </w:rPr>
        <w:t>条例に基づき徴収する。１区画</w:t>
      </w:r>
      <w:r>
        <w:rPr>
          <w:rFonts w:hint="eastAsia" w:ascii="ＭＳ 明朝" w:hAnsi="ＭＳ 明朝" w:eastAsia="ＭＳ 明朝"/>
          <w:color w:val="auto"/>
          <w:sz w:val="24"/>
        </w:rPr>
        <w:t>1</w:t>
      </w:r>
      <w:r>
        <w:rPr>
          <w:rFonts w:hint="eastAsia" w:ascii="ＭＳ 明朝" w:hAnsi="ＭＳ 明朝" w:eastAsia="ＭＳ 明朝"/>
          <w:color w:val="auto"/>
          <w:sz w:val="24"/>
        </w:rPr>
        <w:t>時間当たり１００円</w:t>
      </w:r>
      <w:bookmarkStart w:id="0" w:name="_GoBack"/>
      <w:bookmarkEnd w:id="0"/>
    </w:p>
    <w:p>
      <w:pPr>
        <w:pStyle w:val="0"/>
        <w:rPr>
          <w:rFonts w:hint="eastAsia" w:ascii="ＭＳ 明朝" w:hAnsi="ＭＳ 明朝" w:eastAsia="ＭＳ 明朝"/>
          <w:sz w:val="24"/>
        </w:rPr>
      </w:pPr>
      <w:r>
        <w:rPr>
          <w:rFonts w:hint="eastAsia" w:ascii="ＭＳ 明朝" w:hAnsi="ＭＳ 明朝" w:eastAsia="ＭＳ 明朝"/>
          <w:sz w:val="24"/>
        </w:rPr>
        <w:t>（５）出店スペース使用可能備品</w:t>
      </w:r>
    </w:p>
    <w:p>
      <w:pPr>
        <w:pStyle w:val="0"/>
        <w:ind w:left="240" w:hanging="240" w:hangingChars="100"/>
        <w:rPr>
          <w:rFonts w:hint="eastAsia" w:ascii="ＭＳ 明朝" w:hAnsi="ＭＳ 明朝" w:eastAsia="ＭＳ 明朝"/>
          <w:sz w:val="24"/>
        </w:rPr>
      </w:pPr>
      <w:r>
        <w:rPr>
          <w:rFonts w:hint="eastAsia" w:ascii="ＭＳ 明朝" w:hAnsi="ＭＳ 明朝" w:eastAsia="ＭＳ 明朝"/>
          <w:sz w:val="24"/>
        </w:rPr>
        <w:t xml:space="preserve">    </w:t>
      </w:r>
      <w:r>
        <w:rPr>
          <w:rFonts w:hint="eastAsia" w:ascii="ＭＳ 明朝" w:hAnsi="ＭＳ 明朝" w:eastAsia="ＭＳ 明朝"/>
          <w:sz w:val="24"/>
        </w:rPr>
        <w:t>屋内広場に設置している机及びテーブルまたは，１出店者当たりテーブル２台（４５ｃｍ×１８０ｃｍ【予定】），イス３脚【予定】</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※最大出店区画数　５区画</w:t>
      </w:r>
      <w:r>
        <w:rPr>
          <w:rFonts w:hint="eastAsia" w:ascii="ＭＳ 明朝" w:hAnsi="ＭＳ 明朝" w:eastAsia="ＭＳ 明朝"/>
          <w:sz w:val="24"/>
        </w:rPr>
        <w:t>(</w:t>
      </w:r>
      <w:r>
        <w:rPr>
          <w:rFonts w:hint="eastAsia" w:ascii="ＭＳ 明朝" w:hAnsi="ＭＳ 明朝" w:eastAsia="ＭＳ 明朝"/>
          <w:sz w:val="24"/>
        </w:rPr>
        <w:t>最大２区画まで出店可能）</w:t>
      </w:r>
    </w:p>
    <w:p>
      <w:pPr>
        <w:pStyle w:val="0"/>
        <w:rPr>
          <w:rFonts w:hint="eastAsia" w:ascii="ＭＳ 明朝" w:hAnsi="ＭＳ 明朝" w:eastAsia="ＭＳ 明朝"/>
          <w:sz w:val="24"/>
        </w:rPr>
      </w:pPr>
      <w:r>
        <w:rPr>
          <w:rFonts w:hint="eastAsia" w:ascii="ＭＳ 明朝" w:hAnsi="ＭＳ 明朝" w:eastAsia="ＭＳ 明朝"/>
          <w:sz w:val="24"/>
        </w:rPr>
        <w:t>（６）持込可能備品</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レジスター，ポスター等の掲示用パネル，事務用品等，その他必要な機器材等（要事前相談）</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※コンセントを利用する場合は事前に相談願います。</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※持ち込んだ備品等は，すべて持ち帰ってください。</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６．出店条件</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実施に際しては，以下の条件を遵守すること。</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遵守されない場合は，直ちに出店を中止させることとなるので，十分留意すること。</w:t>
      </w:r>
    </w:p>
    <w:p>
      <w:pPr>
        <w:pStyle w:val="0"/>
        <w:rPr>
          <w:rFonts w:hint="eastAsia" w:ascii="ＭＳ 明朝" w:hAnsi="ＭＳ 明朝" w:eastAsia="ＭＳ 明朝"/>
          <w:sz w:val="24"/>
        </w:rPr>
      </w:pPr>
      <w:r>
        <w:rPr>
          <w:rFonts w:hint="eastAsia" w:ascii="ＭＳ 明朝" w:hAnsi="ＭＳ 明朝" w:eastAsia="ＭＳ 明朝"/>
          <w:sz w:val="24"/>
        </w:rPr>
        <w:t>（１）本事業の目的のとおり，屋内広場での販売・営業活動を行うものであること。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（２）販売・営業等に当たっては，各種法令等を遵守するとともに，強要等の疑いを持たれないようにすること。</w:t>
      </w:r>
    </w:p>
    <w:p>
      <w:pPr>
        <w:pStyle w:val="0"/>
        <w:ind w:left="480" w:hanging="480" w:hangingChars="200"/>
        <w:rPr>
          <w:rFonts w:hint="eastAsia" w:ascii="ＭＳ 明朝" w:hAnsi="ＭＳ 明朝" w:eastAsia="ＭＳ 明朝"/>
          <w:sz w:val="24"/>
        </w:rPr>
      </w:pPr>
      <w:r>
        <w:rPr>
          <w:rFonts w:hint="eastAsia" w:ascii="ＭＳ 明朝" w:hAnsi="ＭＳ 明朝" w:eastAsia="ＭＳ 明朝"/>
          <w:sz w:val="24"/>
        </w:rPr>
        <w:t>（３）出店者は別紙「出店に関する留意事項」を遵守するほか，庁舎管理者の指示に従うものとする。</w:t>
      </w:r>
    </w:p>
    <w:p>
      <w:pPr>
        <w:pStyle w:val="0"/>
        <w:ind w:left="480" w:hanging="480" w:hangingChars="20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７．出店申込等</w:t>
      </w:r>
    </w:p>
    <w:p>
      <w:pPr>
        <w:pStyle w:val="0"/>
        <w:rPr>
          <w:rFonts w:hint="eastAsia" w:ascii="ＭＳ 明朝" w:hAnsi="ＭＳ 明朝" w:eastAsia="ＭＳ 明朝"/>
          <w:sz w:val="24"/>
        </w:rPr>
      </w:pPr>
      <w:r>
        <w:rPr>
          <w:rFonts w:hint="eastAsia" w:ascii="ＭＳ 明朝" w:hAnsi="ＭＳ 明朝" w:eastAsia="ＭＳ 明朝"/>
          <w:sz w:val="24"/>
        </w:rPr>
        <w:t>（１）募集</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市ウェブサイト等により周知し，財政課管財担当で募集する。</w:t>
      </w:r>
    </w:p>
    <w:p>
      <w:pPr>
        <w:pStyle w:val="0"/>
        <w:rPr>
          <w:rFonts w:hint="eastAsia" w:ascii="ＭＳ 明朝" w:hAnsi="ＭＳ 明朝" w:eastAsia="ＭＳ 明朝"/>
          <w:sz w:val="24"/>
        </w:rPr>
      </w:pPr>
      <w:r>
        <w:rPr>
          <w:rFonts w:hint="eastAsia" w:ascii="ＭＳ 明朝" w:hAnsi="ＭＳ 明朝" w:eastAsia="ＭＳ 明朝"/>
          <w:sz w:val="24"/>
        </w:rPr>
        <w:t>（２）申込</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市ウェブサイトのフォーム又は郵送・メールによる申請書の提出により，出店希望月の前々月末までに申請すること。</w:t>
      </w:r>
    </w:p>
    <w:p>
      <w:pPr>
        <w:pStyle w:val="0"/>
        <w:rPr>
          <w:rFonts w:hint="eastAsia" w:ascii="ＭＳ 明朝" w:hAnsi="ＭＳ 明朝" w:eastAsia="ＭＳ 明朝"/>
          <w:sz w:val="24"/>
        </w:rPr>
      </w:pPr>
      <w:r>
        <w:rPr>
          <w:rFonts w:hint="eastAsia" w:ascii="ＭＳ 明朝" w:hAnsi="ＭＳ 明朝" w:eastAsia="ＭＳ 明朝"/>
          <w:sz w:val="24"/>
        </w:rPr>
        <w:t>（３）提出・問い合わせ先</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大崎市総務部財政課管財担当（主催者）</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ＴＥＬ：０２２９－２３－５１７７　　ＦＡＸ：０２２９－２３－９９７９</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メール：</w:t>
      </w:r>
      <w:r>
        <w:rPr>
          <w:rFonts w:hint="eastAsia" w:ascii="ＭＳ 明朝" w:hAnsi="ＭＳ 明朝" w:eastAsia="ＭＳ 明朝"/>
          <w:sz w:val="24"/>
        </w:rPr>
        <w:t>zaisei@city.osaki.miyagi.jp</w:t>
      </w:r>
    </w:p>
    <w:p>
      <w:pPr>
        <w:pStyle w:val="0"/>
        <w:rPr>
          <w:rFonts w:hint="eastAsia" w:ascii="ＭＳ 明朝" w:hAnsi="ＭＳ 明朝" w:eastAsia="ＭＳ 明朝"/>
          <w:sz w:val="24"/>
        </w:rPr>
      </w:pPr>
      <w:r>
        <w:rPr>
          <w:rFonts w:hint="eastAsia" w:ascii="ＭＳ 明朝" w:hAnsi="ＭＳ 明朝" w:eastAsia="ＭＳ 明朝"/>
          <w:sz w:val="24"/>
        </w:rPr>
        <w:t>（４）選定</w:t>
      </w: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申込多数の場合は，以下の要件等に基づき，出店者を調整する。調整順位は，イロハニの順とする。ただし，５区画の内，２区画については，連続出店ではない者及び出店回数が少ない者を優先する。なおキャンセル回数が３回以上の場合，「出店に関する留意事項」に違反した回数が１回以上の場合には，常に他の者を優先する。</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イ</w:t>
      </w:r>
      <w:r>
        <w:rPr>
          <w:rFonts w:hint="eastAsia" w:ascii="ＭＳ 明朝" w:hAnsi="ＭＳ 明朝" w:eastAsia="ＭＳ 明朝"/>
          <w:sz w:val="24"/>
        </w:rPr>
        <w:t xml:space="preserve">  </w:t>
      </w:r>
      <w:r>
        <w:rPr>
          <w:rFonts w:hint="eastAsia" w:ascii="ＭＳ 明朝" w:hAnsi="ＭＳ 明朝" w:eastAsia="ＭＳ 明朝"/>
          <w:sz w:val="24"/>
        </w:rPr>
        <w:t>大崎市内に住所を有する個人，事業者</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ロ</w:t>
      </w:r>
      <w:r>
        <w:rPr>
          <w:rFonts w:hint="eastAsia" w:ascii="ＭＳ 明朝" w:hAnsi="ＭＳ 明朝" w:eastAsia="ＭＳ 明朝"/>
          <w:sz w:val="24"/>
        </w:rPr>
        <w:t xml:space="preserve">  </w:t>
      </w:r>
      <w:r>
        <w:rPr>
          <w:rFonts w:hint="eastAsia" w:ascii="ＭＳ 明朝" w:hAnsi="ＭＳ 明朝" w:eastAsia="ＭＳ 明朝"/>
          <w:sz w:val="24"/>
        </w:rPr>
        <w:t>大崎市外に住所を有する個人，事業者</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ハ</w:t>
      </w:r>
      <w:r>
        <w:rPr>
          <w:rFonts w:hint="eastAsia" w:ascii="ＭＳ 明朝" w:hAnsi="ＭＳ 明朝" w:eastAsia="ＭＳ 明朝"/>
          <w:sz w:val="24"/>
        </w:rPr>
        <w:t xml:space="preserve">  </w:t>
      </w:r>
      <w:r>
        <w:rPr>
          <w:rFonts w:hint="eastAsia" w:ascii="ＭＳ 明朝" w:hAnsi="ＭＳ 明朝" w:eastAsia="ＭＳ 明朝"/>
          <w:sz w:val="24"/>
        </w:rPr>
        <w:t>本事業の出店回数</w:t>
      </w: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ニ</w:t>
      </w:r>
      <w:r>
        <w:rPr>
          <w:rFonts w:hint="eastAsia" w:ascii="ＭＳ 明朝" w:hAnsi="ＭＳ 明朝" w:eastAsia="ＭＳ 明朝"/>
          <w:sz w:val="24"/>
        </w:rPr>
        <w:t xml:space="preserve">  </w:t>
      </w:r>
      <w:r>
        <w:rPr>
          <w:rFonts w:hint="eastAsia" w:ascii="ＭＳ 明朝" w:hAnsi="ＭＳ 明朝" w:eastAsia="ＭＳ 明朝"/>
          <w:sz w:val="24"/>
        </w:rPr>
        <w:t>キャンセル回数・「出店に関する留意事項」の違反回数</w:t>
      </w:r>
    </w:p>
    <w:p>
      <w:pPr>
        <w:pStyle w:val="0"/>
        <w:rPr>
          <w:rFonts w:hint="eastAsia" w:ascii="ＭＳ 明朝" w:hAnsi="ＭＳ 明朝" w:eastAsia="ＭＳ 明朝"/>
          <w:sz w:val="24"/>
        </w:rPr>
      </w:pPr>
    </w:p>
    <w:p>
      <w:pPr>
        <w:pStyle w:val="0"/>
        <w:rPr>
          <w:rFonts w:hint="eastAsia" w:ascii="ＭＳ 明朝" w:hAnsi="ＭＳ 明朝" w:eastAsia="ＭＳ 明朝"/>
          <w:sz w:val="24"/>
        </w:rPr>
      </w:pPr>
      <w:r>
        <w:rPr>
          <w:rFonts w:hint="eastAsia" w:ascii="ＭＳ 明朝" w:hAnsi="ＭＳ 明朝" w:eastAsia="ＭＳ 明朝"/>
          <w:sz w:val="24"/>
        </w:rPr>
        <w:t>（５）スケジュール</w:t>
      </w:r>
    </w:p>
    <w:tbl>
      <w:tblPr>
        <w:tblStyle w:val="11"/>
        <w:tblpPr w:leftFromText="142" w:rightFromText="142" w:topFromText="0" w:bottomFromText="0" w:vertAnchor="text" w:horzAnchor="text" w:tblpXSpec="center" w:tblpY="176"/>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2940"/>
        <w:gridCol w:w="6673"/>
      </w:tblGrid>
      <w:tr>
        <w:trPr>
          <w:trHeight w:val="3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日程等</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手続き内容等</w:t>
            </w:r>
          </w:p>
        </w:tc>
      </w:tr>
      <w:tr>
        <w:trPr>
          <w:trHeight w:val="3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出店日の前々月末</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ascii="ＭＳ 明朝" w:hAnsi="ＭＳ 明朝" w:eastAsia="ＭＳ 明朝"/>
                <w:sz w:val="24"/>
              </w:rPr>
            </w:pPr>
            <w:r>
              <w:rPr>
                <w:rFonts w:hint="eastAsia" w:ascii="ＭＳ 明朝" w:hAnsi="ＭＳ 明朝" w:eastAsia="ＭＳ 明朝"/>
                <w:sz w:val="24"/>
              </w:rPr>
              <w:t>市ウェブサイトのフォーム又は郵送・メール・直接提出により，出店申込書を主催者に提出</w:t>
            </w:r>
          </w:p>
          <w:p>
            <w:pPr>
              <w:pStyle w:val="0"/>
              <w:rPr>
                <w:rFonts w:hint="eastAsia"/>
              </w:rPr>
            </w:pPr>
            <w:r>
              <w:rPr>
                <w:rFonts w:hint="eastAsia" w:ascii="ＭＳ 明朝" w:hAnsi="ＭＳ 明朝" w:eastAsia="ＭＳ 明朝"/>
                <w:sz w:val="24"/>
              </w:rPr>
              <w:t>※メール件名は，「大崎市役所本庁舎屋内広場における販売・営業活動の申込みについて」と記載</w:t>
            </w:r>
          </w:p>
        </w:tc>
      </w:tr>
      <w:tr>
        <w:trPr>
          <w:trHeight w:val="3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出店日の前月１５日まで</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出店の可否について主催者から出店者に連絡</w:t>
            </w:r>
          </w:p>
        </w:tc>
      </w:tr>
      <w:tr>
        <w:trPr>
          <w:trHeight w:val="3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出店日の１週間前まで</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highlight w:val="yellow"/>
              </w:rPr>
            </w:pPr>
            <w:r>
              <w:rPr>
                <w:rFonts w:hint="eastAsia" w:ascii="ＭＳ 明朝" w:hAnsi="ＭＳ 明朝" w:eastAsia="ＭＳ 明朝"/>
                <w:sz w:val="24"/>
                <w:highlight w:val="none"/>
              </w:rPr>
              <w:t>郵送・メール・直接提出により，出店確認書，庁舎使用申請書を主催者に提出</w:t>
            </w:r>
          </w:p>
        </w:tc>
      </w:tr>
      <w:tr>
        <w:trPr>
          <w:trHeight w:val="3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出店日当日</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highlight w:val="none"/>
              </w:rPr>
              <w:t>主催者からの庁舎使用許可書と納付書の受取・搬入・出店・搬出</w:t>
            </w:r>
          </w:p>
        </w:tc>
      </w:tr>
      <w:tr>
        <w:trPr>
          <w:trHeight w:val="360" w:hRule="atLeast"/>
        </w:trPr>
        <w:tc>
          <w:tcPr>
            <w:tcW w:w="294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rPr>
            </w:pPr>
            <w:r>
              <w:rPr>
                <w:rFonts w:hint="eastAsia" w:ascii="ＭＳ 明朝" w:hAnsi="ＭＳ 明朝" w:eastAsia="ＭＳ 明朝"/>
                <w:sz w:val="24"/>
              </w:rPr>
              <w:t>出店後（速やかに）まで</w:t>
            </w:r>
          </w:p>
        </w:tc>
        <w:tc>
          <w:tcPr>
            <w:tcW w:w="667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r>
              <w:rPr>
                <w:rFonts w:hint="eastAsia" w:ascii="ＭＳ 明朝" w:hAnsi="ＭＳ 明朝" w:eastAsia="ＭＳ 明朝"/>
                <w:sz w:val="24"/>
              </w:rPr>
              <w:t>会場使用料を納付書により期限まで納付（※本庁舎２階</w:t>
            </w:r>
            <w:r>
              <w:rPr>
                <w:rFonts w:hint="eastAsia" w:ascii="ＭＳ 明朝" w:hAnsi="ＭＳ 明朝" w:eastAsia="ＭＳ 明朝"/>
                <w:sz w:val="24"/>
              </w:rPr>
              <w:t xml:space="preserve"> </w:t>
            </w:r>
            <w:r>
              <w:rPr>
                <w:rFonts w:hint="eastAsia" w:ascii="ＭＳ 明朝" w:hAnsi="ＭＳ 明朝" w:eastAsia="ＭＳ 明朝"/>
                <w:sz w:val="24"/>
              </w:rPr>
              <w:t>会計課での納付も可能）</w:t>
            </w:r>
          </w:p>
        </w:tc>
      </w:tr>
    </w:tbl>
    <w:p>
      <w:pPr>
        <w:pStyle w:val="0"/>
        <w:rPr>
          <w:rFonts w:hint="eastAsia" w:ascii="ＭＳ 明朝" w:hAnsi="ＭＳ 明朝" w:eastAsia="ＭＳ 明朝"/>
          <w:sz w:val="24"/>
        </w:rPr>
      </w:pPr>
    </w:p>
    <w:p>
      <w:pPr>
        <w:pStyle w:val="0"/>
        <w:jc w:val="center"/>
        <w:rPr>
          <w:rFonts w:hint="eastAsia" w:ascii="ＭＳ 明朝" w:hAnsi="ＭＳ 明朝" w:eastAsia="ＭＳ 明朝"/>
          <w:sz w:val="21"/>
        </w:rPr>
      </w:pPr>
      <w:r>
        <w:rPr>
          <w:rFonts w:hint="eastAsia" w:ascii="ＭＳ 明朝" w:hAnsi="ＭＳ 明朝" w:eastAsia="ＭＳ 明朝"/>
          <w:sz w:val="21"/>
        </w:rPr>
        <w:t>出店に関する留意事項</w:t>
      </w:r>
    </w:p>
    <w:p>
      <w:pPr>
        <w:pStyle w:val="0"/>
        <w:rPr>
          <w:rFonts w:hint="eastAsia" w:ascii="ＭＳ 明朝" w:hAnsi="ＭＳ 明朝" w:eastAsia="ＭＳ 明朝"/>
          <w:sz w:val="21"/>
        </w:rPr>
      </w:pPr>
      <w:r>
        <w:rPr>
          <w:rFonts w:hint="eastAsia" w:ascii="ＭＳ 明朝" w:hAnsi="ＭＳ 明朝" w:eastAsia="ＭＳ 明朝"/>
          <w:sz w:val="21"/>
        </w:rPr>
        <w:t>【出店について】</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販売・営業等に当たっては，各種法令等を遵守するとともに，強要等の疑いを持たれないようにすること。</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原則として，午前１１時３０分から午後１時３０分までの販売とし，準備と後片付けを含めて午前１１時００分から午後２時００分までの実施とすること。</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本事業は，市ウェブサイト等を通じて市民に事前告知する場合があることから，災害その他のやむを得ない場合を除いて，日程の変更や中止を認めないので留意すること。</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　出店者が「暴力団員による不当な行為の防止等に関する法律」第２条第６号に規定する暴力団員（以下「暴力団員」という。）である場合，又は暴力団員が経営に事実上参加していると認められる場合は，出店を認めないこと。</w:t>
      </w:r>
    </w:p>
    <w:p>
      <w:pPr>
        <w:pStyle w:val="0"/>
        <w:ind w:left="210" w:hanging="210" w:hangingChars="100"/>
        <w:rPr>
          <w:rFonts w:hint="eastAsia" w:ascii="ＭＳ 明朝" w:hAnsi="ＭＳ 明朝" w:eastAsia="ＭＳ 明朝"/>
          <w:sz w:val="21"/>
        </w:rPr>
      </w:pPr>
      <w:r>
        <w:rPr>
          <w:rFonts w:hint="eastAsia" w:ascii="ＭＳ 明朝" w:hAnsi="ＭＳ 明朝" w:eastAsia="ＭＳ 明朝"/>
          <w:sz w:val="21"/>
        </w:rPr>
        <w:t>〇</w:t>
      </w:r>
      <w:r>
        <w:rPr>
          <w:rFonts w:hint="eastAsia" w:ascii="ＭＳ 明朝" w:hAnsi="ＭＳ 明朝" w:eastAsia="ＭＳ 明朝"/>
          <w:sz w:val="21"/>
        </w:rPr>
        <w:t xml:space="preserve">  </w:t>
      </w:r>
      <w:r>
        <w:rPr>
          <w:rFonts w:hint="eastAsia" w:ascii="ＭＳ 明朝" w:hAnsi="ＭＳ 明朝" w:eastAsia="ＭＳ 明朝"/>
          <w:sz w:val="21"/>
        </w:rPr>
        <w:t>市の公務利用を優先する考えから，開催しない週があること。また，開催を予定していた日程について，公務利用により許可後に開催を取りやめる場合があることについて，了承していること。</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【搬入出・施設の利用について】</w:t>
      </w:r>
    </w:p>
    <w:p>
      <w:pPr>
        <w:pStyle w:val="0"/>
        <w:rPr>
          <w:rFonts w:hint="eastAsia" w:ascii="ＭＳ 明朝" w:hAnsi="ＭＳ 明朝" w:eastAsia="ＭＳ 明朝"/>
          <w:sz w:val="21"/>
        </w:rPr>
      </w:pPr>
      <w:r>
        <w:rPr>
          <w:rFonts w:hint="eastAsia" w:ascii="ＭＳ 明朝" w:hAnsi="ＭＳ 明朝" w:eastAsia="ＭＳ 明朝"/>
          <w:sz w:val="21"/>
        </w:rPr>
        <w:t>○　出店当日は搬入前と出店終了後に主催者へ報告すること。</w:t>
      </w:r>
    </w:p>
    <w:p>
      <w:pPr>
        <w:pStyle w:val="0"/>
        <w:rPr>
          <w:rFonts w:hint="eastAsia" w:ascii="ＭＳ 明朝" w:hAnsi="ＭＳ 明朝" w:eastAsia="ＭＳ 明朝"/>
          <w:sz w:val="21"/>
        </w:rPr>
      </w:pPr>
      <w:r>
        <w:rPr>
          <w:rFonts w:hint="eastAsia" w:ascii="ＭＳ 明朝" w:hAnsi="ＭＳ 明朝" w:eastAsia="ＭＳ 明朝"/>
          <w:sz w:val="21"/>
        </w:rPr>
        <w:t>○　物品の搬入出は当日のみとなること（前日からの搬入や翌日の搬出は不可）。</w:t>
      </w:r>
    </w:p>
    <w:p>
      <w:pPr>
        <w:pStyle w:val="0"/>
        <w:rPr>
          <w:rFonts w:hint="eastAsia" w:ascii="ＭＳ 明朝" w:hAnsi="ＭＳ 明朝" w:eastAsia="ＭＳ 明朝"/>
          <w:sz w:val="21"/>
        </w:rPr>
      </w:pPr>
      <w:r>
        <w:rPr>
          <w:rFonts w:hint="eastAsia" w:ascii="ＭＳ 明朝" w:hAnsi="ＭＳ 明朝" w:eastAsia="ＭＳ 明朝"/>
          <w:sz w:val="21"/>
        </w:rPr>
        <w:t>○　搬入方法や車両の駐車場等について主催者の指示に従うこと。</w:t>
      </w:r>
    </w:p>
    <w:p>
      <w:pPr>
        <w:pStyle w:val="0"/>
        <w:rPr>
          <w:rFonts w:hint="eastAsia" w:ascii="ＭＳ 明朝" w:hAnsi="ＭＳ 明朝" w:eastAsia="ＭＳ 明朝"/>
          <w:sz w:val="21"/>
        </w:rPr>
      </w:pPr>
      <w:r>
        <w:rPr>
          <w:rFonts w:hint="eastAsia" w:ascii="ＭＳ 明朝" w:hAnsi="ＭＳ 明朝" w:eastAsia="ＭＳ 明朝"/>
          <w:sz w:val="21"/>
        </w:rPr>
        <w:t>○　机やイスの設置や後片付け等，出店スペースの設営に協力すること。</w:t>
      </w:r>
    </w:p>
    <w:p>
      <w:pPr>
        <w:pStyle w:val="0"/>
        <w:rPr>
          <w:rFonts w:hint="eastAsia" w:ascii="ＭＳ 明朝" w:hAnsi="ＭＳ 明朝" w:eastAsia="ＭＳ 明朝"/>
          <w:sz w:val="21"/>
        </w:rPr>
      </w:pPr>
      <w:r>
        <w:rPr>
          <w:rFonts w:hint="eastAsia" w:ascii="ＭＳ 明朝" w:hAnsi="ＭＳ 明朝" w:eastAsia="ＭＳ 明朝"/>
          <w:sz w:val="21"/>
        </w:rPr>
        <w:t>○　出店物の搬入や撤去等に際し注意を払い事故防止に努めること。</w:t>
      </w:r>
    </w:p>
    <w:p>
      <w:pPr>
        <w:pStyle w:val="0"/>
        <w:rPr>
          <w:rFonts w:hint="eastAsia" w:ascii="ＭＳ 明朝" w:hAnsi="ＭＳ 明朝" w:eastAsia="ＭＳ 明朝"/>
          <w:sz w:val="21"/>
        </w:rPr>
      </w:pPr>
      <w:r>
        <w:rPr>
          <w:rFonts w:hint="eastAsia" w:ascii="ＭＳ 明朝" w:hAnsi="ＭＳ 明朝" w:eastAsia="ＭＳ 明朝"/>
          <w:sz w:val="21"/>
        </w:rPr>
        <w:t>○　主催者は自らの責めに帰すべき場合を除き，発生した事故等の責任を負わないこと。</w:t>
      </w:r>
    </w:p>
    <w:p>
      <w:pPr>
        <w:pStyle w:val="0"/>
        <w:rPr>
          <w:rFonts w:hint="eastAsia" w:ascii="ＭＳ 明朝" w:hAnsi="ＭＳ 明朝" w:eastAsia="ＭＳ 明朝"/>
          <w:sz w:val="21"/>
        </w:rPr>
      </w:pPr>
      <w:r>
        <w:rPr>
          <w:rFonts w:hint="eastAsia" w:ascii="ＭＳ 明朝" w:hAnsi="ＭＳ 明朝" w:eastAsia="ＭＳ 明朝"/>
          <w:sz w:val="21"/>
        </w:rPr>
        <w:t>○　貴重品等は自己責任で管理すること。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不衛生・悪臭等により，来庁者の迷惑となる物品は搬入しないこと。また，指摘を受けた場合には，すぐに撤去すること。</w:t>
      </w:r>
    </w:p>
    <w:p>
      <w:pPr>
        <w:pStyle w:val="0"/>
        <w:rPr>
          <w:rFonts w:hint="eastAsia" w:ascii="ＭＳ 明朝" w:hAnsi="ＭＳ 明朝" w:eastAsia="ＭＳ 明朝"/>
          <w:sz w:val="21"/>
        </w:rPr>
      </w:pPr>
      <w:r>
        <w:rPr>
          <w:rFonts w:hint="eastAsia" w:ascii="ＭＳ 明朝" w:hAnsi="ＭＳ 明朝" w:eastAsia="ＭＳ 明朝"/>
          <w:sz w:val="21"/>
        </w:rPr>
        <w:t>○　ゴミ袋・掃除道具は出店者が準備すること。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出店の際に生じた汚れ等（販売した物品等によるものも含む）は必ず掃除等を行い，原状回復すること。</w:t>
      </w:r>
    </w:p>
    <w:p>
      <w:pPr>
        <w:pStyle w:val="0"/>
        <w:rPr>
          <w:rFonts w:hint="eastAsia" w:ascii="ＭＳ 明朝" w:hAnsi="ＭＳ 明朝" w:eastAsia="ＭＳ 明朝"/>
          <w:sz w:val="21"/>
        </w:rPr>
      </w:pPr>
      <w:r>
        <w:rPr>
          <w:rFonts w:hint="eastAsia" w:ascii="ＭＳ 明朝" w:hAnsi="ＭＳ 明朝" w:eastAsia="ＭＳ 明朝"/>
          <w:sz w:val="21"/>
        </w:rPr>
        <w:t>○　出店した際に出たゴミは，出店者が持ち帰ること。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市の施設・備品等を破損した場合は必ず主催者へ報告の上，主催者の指示に従い，原状回復すること。</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【出店物の取扱等について】</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出店物は，主催者に事前に届出たものとし，関係法令に定める規定に違反していないものであること。特に，食品については，食品表示法，食品衛生法，不当景品類及び不当表示防止法，計量法その他関係法令に定める規定に違反していないものであ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食品の販売に当たっては，事前に「大崎保健所」へ必要に応じて相談の上，食品衛生法に基づく営業届を提出すること（一部届出対象外営業者を除く）。</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酒類の販売に当たっては，事前に「古川税務署」から期限付酒類小売業免許を受けること。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冷凍品・冷蔵品等温度管理が必要な食品の販売に当たっては，冷蔵庫や冷凍庫等を持ち込み（要事前相談），適切に温度管理を実施すること。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火気の使用や調理（包装されていないものの提供やコーヒーのドリップ，お椀に汁物やカレー等を注ぐ行為等を含む）は認めないこと。</w:t>
      </w:r>
    </w:p>
    <w:p>
      <w:pPr>
        <w:pStyle w:val="0"/>
        <w:rPr>
          <w:rFonts w:hint="eastAsia" w:ascii="ＭＳ 明朝" w:hAnsi="ＭＳ 明朝" w:eastAsia="ＭＳ 明朝"/>
          <w:sz w:val="21"/>
        </w:rPr>
      </w:pPr>
      <w:r>
        <w:rPr>
          <w:rFonts w:hint="eastAsia" w:ascii="ＭＳ 明朝" w:hAnsi="ＭＳ 明朝" w:eastAsia="ＭＳ 明朝"/>
          <w:sz w:val="21"/>
        </w:rPr>
        <w:t>※　調理に該当する行為については，「大崎保健所」へ確認すること。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出店スペース以外での呼び込み行為等は行わないこと。また，鳴り物等も使用しないこと。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商品の試食等を行う場合は，食品の衛生的取扱いに最大の注意を払い食中毒防止に努めること。</w:t>
      </w:r>
    </w:p>
    <w:p>
      <w:pPr>
        <w:pStyle w:val="0"/>
        <w:rPr>
          <w:rFonts w:hint="eastAsia" w:ascii="ＭＳ 明朝" w:hAnsi="ＭＳ 明朝" w:eastAsia="ＭＳ 明朝"/>
          <w:sz w:val="21"/>
        </w:rPr>
      </w:pPr>
      <w:r>
        <w:rPr>
          <w:rFonts w:hint="eastAsia" w:ascii="ＭＳ 明朝" w:hAnsi="ＭＳ 明朝" w:eastAsia="ＭＳ 明朝"/>
          <w:sz w:val="21"/>
        </w:rPr>
        <w:t>○　包装された食品は，適正な表示がなされているものを扱うこと。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体調の悪い人は食品の取扱いに従事しないこと。特に発熱・腹痛・嘔吐・下痢等の胃腸炎症状のある人は作業をしないこと。また，当日にこの様な体調不良者が発生した場合は，主催者に連絡すること。</w:t>
      </w:r>
    </w:p>
    <w:p>
      <w:pPr>
        <w:pStyle w:val="0"/>
        <w:rPr>
          <w:rFonts w:hint="eastAsia" w:ascii="ＭＳ 明朝" w:hAnsi="ＭＳ 明朝" w:eastAsia="ＭＳ 明朝"/>
          <w:sz w:val="21"/>
        </w:rPr>
      </w:pPr>
      <w:r>
        <w:rPr>
          <w:rFonts w:hint="eastAsia" w:ascii="ＭＳ 明朝" w:hAnsi="ＭＳ 明朝" w:eastAsia="ＭＳ 明朝"/>
          <w:sz w:val="21"/>
        </w:rPr>
        <w:t>○　その他不明な点等は，主催者に確認すること。</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【参考】</w:t>
      </w:r>
    </w:p>
    <w:p>
      <w:pPr>
        <w:pStyle w:val="0"/>
        <w:rPr>
          <w:rFonts w:hint="eastAsia" w:ascii="ＭＳ 明朝" w:hAnsi="ＭＳ 明朝" w:eastAsia="ＭＳ 明朝"/>
          <w:sz w:val="21"/>
        </w:rPr>
      </w:pPr>
      <w:r>
        <w:rPr>
          <w:rFonts w:hint="eastAsia" w:ascii="ＭＳ 明朝" w:hAnsi="ＭＳ 明朝" w:eastAsia="ＭＳ 明朝"/>
          <w:sz w:val="21"/>
        </w:rPr>
        <w:t>＜食品表示に関すること＞</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令和４年４月１日から，全ての加工食品（輸入品を除く）の重量割合が最も高い原材料の原産地表示が義務付けられています。</w:t>
      </w:r>
    </w:p>
    <w:p>
      <w:pPr>
        <w:pStyle w:val="0"/>
        <w:rPr>
          <w:rFonts w:hint="eastAsia" w:ascii="ＭＳ 明朝" w:hAnsi="ＭＳ 明朝" w:eastAsia="ＭＳ 明朝"/>
          <w:sz w:val="21"/>
        </w:rPr>
      </w:pPr>
      <w:r>
        <w:rPr>
          <w:rFonts w:hint="eastAsia" w:ascii="ＭＳ 明朝" w:hAnsi="ＭＳ 明朝" w:eastAsia="ＭＳ 明朝"/>
          <w:sz w:val="21"/>
        </w:rPr>
        <w:t>（参考）消費者庁ホームページ</w:t>
      </w:r>
    </w:p>
    <w:p>
      <w:pPr>
        <w:pStyle w:val="0"/>
        <w:rPr>
          <w:rFonts w:hint="eastAsia" w:ascii="ＭＳ 明朝" w:hAnsi="ＭＳ 明朝" w:eastAsia="ＭＳ 明朝"/>
          <w:sz w:val="21"/>
        </w:rPr>
      </w:pPr>
      <w:r>
        <w:rPr>
          <w:rFonts w:hint="eastAsia" w:ascii="ＭＳ 明朝" w:hAnsi="ＭＳ 明朝" w:eastAsia="ＭＳ 明朝"/>
          <w:sz w:val="21"/>
        </w:rPr>
        <w:t>https://www.caa.go.jp/policies/policy/food_labeling/quality/country_of_origin/index.html#business</w:t>
      </w:r>
    </w:p>
    <w:p>
      <w:pPr>
        <w:pStyle w:val="0"/>
        <w:rPr>
          <w:rFonts w:hint="eastAsia" w:ascii="ＭＳ 明朝" w:hAnsi="ＭＳ 明朝" w:eastAsia="ＭＳ 明朝"/>
          <w:sz w:val="21"/>
        </w:rPr>
      </w:pPr>
      <w:r>
        <w:rPr>
          <w:rFonts w:hint="eastAsia" w:ascii="ＭＳ 明朝" w:hAnsi="ＭＳ 明朝" w:eastAsia="ＭＳ 明朝"/>
          <w:sz w:val="21"/>
        </w:rPr>
        <w:t>○　令和５年４月１日から，遺伝子組換え表示制度が変わります（任意表示の変更）。</w:t>
      </w:r>
    </w:p>
    <w:p>
      <w:pPr>
        <w:pStyle w:val="0"/>
        <w:rPr>
          <w:rFonts w:hint="eastAsia" w:ascii="ＭＳ 明朝" w:hAnsi="ＭＳ 明朝" w:eastAsia="ＭＳ 明朝"/>
          <w:sz w:val="21"/>
        </w:rPr>
      </w:pPr>
      <w:r>
        <w:rPr>
          <w:rFonts w:hint="eastAsia" w:ascii="ＭＳ 明朝" w:hAnsi="ＭＳ 明朝" w:eastAsia="ＭＳ 明朝"/>
          <w:sz w:val="21"/>
        </w:rPr>
        <w:t>（参考）消費者庁ホームページ</w:t>
      </w:r>
    </w:p>
    <w:p>
      <w:pPr>
        <w:pStyle w:val="0"/>
        <w:rPr>
          <w:rFonts w:hint="eastAsia" w:ascii="ＭＳ 明朝" w:hAnsi="ＭＳ 明朝" w:eastAsia="ＭＳ 明朝"/>
          <w:sz w:val="21"/>
        </w:rPr>
      </w:pPr>
      <w:r>
        <w:rPr>
          <w:rFonts w:hint="eastAsia" w:ascii="ＭＳ 明朝" w:hAnsi="ＭＳ 明朝" w:eastAsia="ＭＳ 明朝"/>
          <w:sz w:val="21"/>
        </w:rPr>
        <w:t>https://www.caa.go.jp/policies/policy/food_labeling/quality/genetically_modified</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【参考】</w:t>
      </w:r>
    </w:p>
    <w:p>
      <w:pPr>
        <w:pStyle w:val="0"/>
        <w:rPr>
          <w:rFonts w:hint="eastAsia" w:ascii="ＭＳ 明朝" w:hAnsi="ＭＳ 明朝" w:eastAsia="ＭＳ 明朝"/>
          <w:sz w:val="21"/>
        </w:rPr>
      </w:pPr>
      <w:r>
        <w:rPr>
          <w:rFonts w:hint="eastAsia" w:ascii="ＭＳ 明朝" w:hAnsi="ＭＳ 明朝" w:eastAsia="ＭＳ 明朝"/>
          <w:sz w:val="21"/>
        </w:rPr>
        <w:t>＜食品衛生法に関すること（令和３年６月１日から全部施行）＞</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令和３年６月１日から，原則全ての食品等営業者にＨＡＣＣＰに沿った衛生管理が求められています。</w:t>
      </w:r>
    </w:p>
    <w:p>
      <w:pPr>
        <w:pStyle w:val="0"/>
        <w:ind w:left="240" w:hanging="240" w:hangingChars="100"/>
        <w:rPr>
          <w:rFonts w:hint="eastAsia" w:ascii="ＭＳ 明朝" w:hAnsi="ＭＳ 明朝" w:eastAsia="ＭＳ 明朝"/>
          <w:sz w:val="21"/>
        </w:rPr>
      </w:pPr>
      <w:r>
        <w:rPr>
          <w:rFonts w:hint="eastAsia" w:ascii="ＭＳ 明朝" w:hAnsi="ＭＳ 明朝" w:eastAsia="ＭＳ 明朝"/>
          <w:sz w:val="21"/>
        </w:rPr>
        <w:t>○　令和３年６月１日から，営業届出制度が施行されました。本事業に出店する場合は，一部の届出対象外営業者を除き，事前に「大崎保健所」へ相談の上，届出をする必要があります。これまで許可・届出が不要であった完成品（包装品）や弁当・総菜，野菜果物等の販売も届出対象となりますので注意してください。</w:t>
      </w:r>
    </w:p>
    <w:p>
      <w:pPr>
        <w:pStyle w:val="0"/>
        <w:rPr>
          <w:rFonts w:hint="eastAsia" w:ascii="ＭＳ 明朝" w:hAnsi="ＭＳ 明朝" w:eastAsia="ＭＳ 明朝"/>
          <w:sz w:val="21"/>
        </w:rPr>
      </w:pPr>
      <w:r>
        <w:rPr>
          <w:rFonts w:hint="eastAsia" w:ascii="ＭＳ 明朝" w:hAnsi="ＭＳ 明朝" w:eastAsia="ＭＳ 明朝"/>
          <w:sz w:val="21"/>
        </w:rPr>
        <w:t>（参考）厚生労働省ホームページ</w:t>
      </w:r>
    </w:p>
    <w:p>
      <w:pPr>
        <w:pStyle w:val="0"/>
        <w:rPr>
          <w:rFonts w:hint="eastAsia" w:ascii="ＭＳ 明朝" w:hAnsi="ＭＳ 明朝" w:eastAsia="ＭＳ 明朝"/>
          <w:sz w:val="21"/>
        </w:rPr>
      </w:pPr>
      <w:r>
        <w:rPr>
          <w:rFonts w:hint="eastAsia" w:ascii="ＭＳ 明朝" w:hAnsi="ＭＳ 明朝" w:eastAsia="ＭＳ 明朝"/>
          <w:sz w:val="21"/>
        </w:rPr>
        <w:t>https://www.mhlw.go.jp/stf/seisakunitsuite/bunya/0000197196.html</w:t>
      </w:r>
    </w:p>
    <w:p>
      <w:pPr>
        <w:pStyle w:val="0"/>
        <w:rPr>
          <w:rFonts w:hint="eastAsia" w:ascii="ＭＳ 明朝" w:hAnsi="ＭＳ 明朝" w:eastAsia="ＭＳ 明朝"/>
          <w:sz w:val="21"/>
        </w:rPr>
      </w:pPr>
      <w:r>
        <w:rPr>
          <w:rFonts w:hint="eastAsia" w:ascii="ＭＳ 明朝" w:hAnsi="ＭＳ 明朝" w:eastAsia="ＭＳ 明朝"/>
          <w:sz w:val="21"/>
        </w:rPr>
        <w:t>（参考）厚生労働省の食品衛生申請等システム</w:t>
      </w:r>
    </w:p>
    <w:p>
      <w:pPr>
        <w:pStyle w:val="0"/>
        <w:rPr>
          <w:rFonts w:hint="eastAsia" w:ascii="ＭＳ 明朝" w:hAnsi="ＭＳ 明朝" w:eastAsia="ＭＳ 明朝"/>
          <w:sz w:val="21"/>
        </w:rPr>
      </w:pPr>
      <w:r>
        <w:rPr>
          <w:rFonts w:hint="eastAsia" w:ascii="ＭＳ 明朝" w:hAnsi="ＭＳ 明朝" w:eastAsia="ＭＳ 明朝"/>
          <w:sz w:val="21"/>
        </w:rPr>
        <w:t>https://ifas.mhlw.go.jp/faspte/page/login.js</w:t>
      </w:r>
    </w:p>
    <w:p>
      <w:pPr>
        <w:pStyle w:val="0"/>
        <w:rPr>
          <w:rFonts w:hint="eastAsia" w:ascii="ＭＳ 明朝" w:hAnsi="ＭＳ 明朝" w:eastAsia="ＭＳ 明朝"/>
          <w:sz w:val="21"/>
        </w:rPr>
      </w:pPr>
    </w:p>
    <w:p>
      <w:pPr>
        <w:pStyle w:val="0"/>
        <w:rPr>
          <w:rFonts w:hint="eastAsia" w:ascii="ＭＳ 明朝" w:hAnsi="ＭＳ 明朝" w:eastAsia="ＭＳ 明朝"/>
          <w:sz w:val="21"/>
        </w:rPr>
      </w:pPr>
      <w:r>
        <w:rPr>
          <w:rFonts w:hint="eastAsia" w:ascii="ＭＳ 明朝" w:hAnsi="ＭＳ 明朝" w:eastAsia="ＭＳ 明朝"/>
          <w:sz w:val="21"/>
        </w:rPr>
        <w:t>【主催】</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大崎市　総務部</w:t>
      </w:r>
      <w:r>
        <w:rPr>
          <w:rFonts w:hint="eastAsia" w:ascii="ＭＳ 明朝" w:hAnsi="ＭＳ 明朝" w:eastAsia="ＭＳ 明朝"/>
          <w:sz w:val="21"/>
        </w:rPr>
        <w:t xml:space="preserve"> </w:t>
      </w:r>
      <w:r>
        <w:rPr>
          <w:rFonts w:hint="eastAsia" w:ascii="ＭＳ 明朝" w:hAnsi="ＭＳ 明朝" w:eastAsia="ＭＳ 明朝"/>
          <w:sz w:val="21"/>
        </w:rPr>
        <w:t>財政課</w:t>
      </w:r>
      <w:r>
        <w:rPr>
          <w:rFonts w:hint="eastAsia" w:ascii="ＭＳ 明朝" w:hAnsi="ＭＳ 明朝" w:eastAsia="ＭＳ 明朝"/>
          <w:sz w:val="21"/>
        </w:rPr>
        <w:t xml:space="preserve"> </w:t>
      </w:r>
      <w:r>
        <w:rPr>
          <w:rFonts w:hint="eastAsia" w:ascii="ＭＳ 明朝" w:hAnsi="ＭＳ 明朝" w:eastAsia="ＭＳ 明朝"/>
          <w:sz w:val="21"/>
        </w:rPr>
        <w:t>管財担当</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ＴＥＬ：０２２９－２３－５１７７　ＦＡＸ：０２２９－２３－９９７９</w:t>
      </w:r>
    </w:p>
    <w:p>
      <w:pPr>
        <w:pStyle w:val="0"/>
        <w:ind w:firstLine="240" w:firstLineChars="100"/>
        <w:rPr>
          <w:rFonts w:hint="eastAsia" w:ascii="ＭＳ 明朝" w:hAnsi="ＭＳ 明朝" w:eastAsia="ＭＳ 明朝"/>
          <w:sz w:val="21"/>
        </w:rPr>
      </w:pPr>
      <w:r>
        <w:rPr>
          <w:rFonts w:hint="eastAsia" w:ascii="ＭＳ 明朝" w:hAnsi="ＭＳ 明朝" w:eastAsia="ＭＳ 明朝"/>
          <w:sz w:val="21"/>
        </w:rPr>
        <w:t>メール：</w:t>
      </w:r>
      <w:r>
        <w:rPr>
          <w:rFonts w:hint="eastAsia" w:ascii="ＭＳ 明朝" w:hAnsi="ＭＳ 明朝" w:eastAsia="ＭＳ 明朝"/>
          <w:sz w:val="21"/>
        </w:rPr>
        <w:t>zaisei@city.osaki.miyagi.jp</w:t>
      </w:r>
    </w:p>
    <w:sectPr>
      <w:pgSz w:w="11906" w:h="16838"/>
      <w:pgMar w:top="1134" w:right="1134" w:bottom="1134" w:left="1134"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Courier New">
    <w:panose1 w:val="00000000000000000000"/>
    <w:charset w:val="00"/>
    <w:family w:val="modern"/>
    <w:notTrueType/>
    <w:pitch w:val="fixed"/>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360</TotalTime>
  <Pages>4</Pages>
  <Words>57</Words>
  <Characters>3672</Characters>
  <Application>JUST Note</Application>
  <Lines>165</Lines>
  <Paragraphs>114</Paragraphs>
  <CharactersWithSpaces>3725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今野泰佑</dc:creator>
  <cp:lastModifiedBy>石川　直人</cp:lastModifiedBy>
  <dcterms:created xsi:type="dcterms:W3CDTF">2023-06-14T00:15:00Z</dcterms:created>
  <dcterms:modified xsi:type="dcterms:W3CDTF">2023-11-30T07:49:33Z</dcterms:modified>
  <cp:revision>27</cp:revision>
</cp:coreProperties>
</file>