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４３</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2026000044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自家用電気工作物保安管理業務（大崎市古川保健福祉プラザ）</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大崎市古川三日町二丁目５番１号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・月次点検：需要設備２カ月に１回</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・年次点検：年１回</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・臨時点検：必要の都度</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大崎市民生部健康推進課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0229-23-2215</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1005</TotalTime>
  <Pages>9</Pages>
  <Words>62</Words>
  <Characters>4993</Characters>
  <Application>JUST Note</Application>
  <Lines>381</Lines>
  <Paragraphs>235</Paragraphs>
  <CharactersWithSpaces>5309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2026-01-27T00:43:00Z</dcterms:modified>
  <cp:revision>10</cp:revision>
</cp:coreProperties>
</file>