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2026000066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中学校自家用電気工作物保安管理業務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大崎市古川二ノ構７－５４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・対象：大崎市立中学校</w:t>
      </w:r>
      <w:r>
        <w:rPr>
          <w:rFonts w:hint="eastAsia" w:ascii="ＭＳ 明朝" w:hAnsi="ＭＳ 明朝" w:eastAsia="ＭＳ 明朝"/>
          <w:sz w:val="21"/>
        </w:rPr>
        <w:t>11</w:t>
      </w:r>
      <w:r>
        <w:rPr>
          <w:rFonts w:hint="eastAsia" w:ascii="ＭＳ 明朝" w:hAnsi="ＭＳ 明朝" w:eastAsia="ＭＳ 明朝"/>
          <w:sz w:val="21"/>
        </w:rPr>
        <w:t>校</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・期間：令和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w:t>
      </w:r>
      <w:r>
        <w:rPr>
          <w:rFonts w:hint="eastAsia" w:ascii="ＭＳ 明朝" w:hAnsi="ＭＳ 明朝" w:eastAsia="ＭＳ 明朝"/>
          <w:sz w:val="21"/>
        </w:rPr>
        <w:t>3</w:t>
      </w:r>
      <w:r>
        <w:rPr>
          <w:rFonts w:hint="eastAsia" w:ascii="ＭＳ 明朝" w:hAnsi="ＭＳ 明朝" w:eastAsia="ＭＳ 明朝"/>
          <w:sz w:val="21"/>
        </w:rPr>
        <w:t>年間）</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1009</TotalTime>
  <Pages>9</Pages>
  <Words>70</Words>
  <Characters>4986</Characters>
  <Application>JUST Note</Application>
  <Lines>380</Lines>
  <Paragraphs>234</Paragraphs>
  <CharactersWithSpaces>5303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2026-01-27T00:50:26Z</dcterms:modified>
  <cp:revision>10</cp:revision>
</cp:coreProperties>
</file>