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２１４</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6</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2026000500</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8</w:t>
      </w:r>
      <w:r>
        <w:rPr>
          <w:rFonts w:hint="eastAsia" w:ascii="ＭＳ 明朝" w:hAnsi="ＭＳ 明朝" w:eastAsia="ＭＳ 明朝"/>
          <w:sz w:val="21"/>
        </w:rPr>
        <w:t>年度</w:t>
      </w:r>
      <w:r>
        <w:rPr>
          <w:rFonts w:hint="eastAsia" w:ascii="ＭＳ 明朝" w:hAnsi="ＭＳ 明朝" w:eastAsia="ＭＳ 明朝"/>
          <w:sz w:val="21"/>
        </w:rPr>
        <w:t xml:space="preserve"> </w:t>
      </w:r>
      <w:r>
        <w:rPr>
          <w:rFonts w:hint="eastAsia" w:ascii="ＭＳ 明朝" w:hAnsi="ＭＳ 明朝" w:eastAsia="ＭＳ 明朝"/>
          <w:sz w:val="21"/>
        </w:rPr>
        <w:t>化女沼湿地・里山再生業務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大崎市古川川熊字長者原</w:t>
      </w:r>
      <w:r>
        <w:rPr>
          <w:rFonts w:hint="eastAsia" w:ascii="ＭＳ 明朝" w:hAnsi="ＭＳ 明朝" w:eastAsia="ＭＳ 明朝"/>
          <w:sz w:val="21"/>
        </w:rPr>
        <w:t>11</w:t>
      </w:r>
      <w:r>
        <w:rPr>
          <w:rFonts w:hint="eastAsia" w:ascii="ＭＳ 明朝" w:hAnsi="ＭＳ 明朝" w:eastAsia="ＭＳ 明朝"/>
          <w:sz w:val="21"/>
        </w:rPr>
        <w:t>‐</w:t>
      </w:r>
      <w:r>
        <w:rPr>
          <w:rFonts w:hint="eastAsia" w:ascii="ＭＳ 明朝" w:hAnsi="ＭＳ 明朝" w:eastAsia="ＭＳ 明朝"/>
          <w:sz w:val="21"/>
        </w:rPr>
        <w:t>127</w:t>
      </w:r>
      <w:r>
        <w:rPr>
          <w:rFonts w:hint="eastAsia" w:ascii="ＭＳ 明朝" w:hAnsi="ＭＳ 明朝" w:eastAsia="ＭＳ 明朝"/>
          <w:sz w:val="21"/>
        </w:rPr>
        <w:t>番地先外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2</w:t>
      </w:r>
      <w:r>
        <w:rPr>
          <w:rFonts w:hint="eastAsia" w:ascii="ＭＳ 明朝" w:hAnsi="ＭＳ 明朝" w:eastAsia="ＭＳ 明朝"/>
          <w:sz w:val="21"/>
        </w:rPr>
        <w:t>月</w:t>
      </w:r>
      <w:r>
        <w:rPr>
          <w:rFonts w:hint="eastAsia" w:ascii="ＭＳ 明朝" w:hAnsi="ＭＳ 明朝" w:eastAsia="ＭＳ 明朝"/>
          <w:sz w:val="21"/>
        </w:rPr>
        <w:t>28</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〇植生の管理・再生</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・除草業務</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・苗移植地の植栽管理</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・周遊道の除草</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・苗の追加移植と植え付け作業</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・遊歩道の修繕作業</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〇里山の再生</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〇業務内容の記録</w:t>
      </w: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jc w:val="both"/>
        <w:rPr>
          <w:rFonts w:hint="default"/>
        </w:rPr>
      </w:pPr>
    </w:p>
    <w:p>
      <w:pPr>
        <w:pStyle w:val="22"/>
        <w:rPr>
          <w:rFonts w:hint="default"/>
        </w:rPr>
      </w:pPr>
      <w:r>
        <w:rPr>
          <w:rFonts w:hint="eastAsia"/>
        </w:rPr>
        <w:t>記</w:t>
      </w:r>
    </w:p>
    <w:p>
      <w:pPr>
        <w:pStyle w:val="0"/>
        <w:jc w:val="both"/>
        <w:rPr>
          <w:rFonts w:hint="eastAsia" w:asciiTheme="minorEastAsia" w:hAnsiTheme="minorEastAsia" w:eastAsiaTheme="minorEastAsia"/>
          <w:sz w:val="21"/>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登録業種及び登録部門</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業種：緑地等の保守管理，部門：除草</w:t>
            </w:r>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事業所の所在地に関する条件</w:t>
            </w:r>
          </w:p>
        </w:tc>
        <w:tc>
          <w:tcPr>
            <w:tcW w:w="6095"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大崎市産業経済部</w:t>
            </w:r>
          </w:p>
          <w:p>
            <w:pPr>
              <w:pStyle w:val="0"/>
              <w:rPr>
                <w:rFonts w:hint="default" w:ascii="ＭＳ 明朝" w:hAnsi="ＭＳ 明朝" w:eastAsia="ＭＳ 明朝"/>
                <w:sz w:val="21"/>
              </w:rPr>
            </w:pPr>
            <w:r>
              <w:rPr>
                <w:rFonts w:hint="eastAsia" w:ascii="ＭＳ 明朝" w:hAnsi="ＭＳ 明朝" w:eastAsia="ＭＳ 明朝"/>
                <w:sz w:val="21"/>
              </w:rPr>
              <w:t>農政企画課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0229-23-2281</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8</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19</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8</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12</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16</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1"/>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6</w:t>
            </w:r>
            <w:r>
              <w:rPr>
                <w:rFonts w:hint="eastAsia"/>
                <w:b w:val="0"/>
                <w:sz w:val="22"/>
                <w:u w:val="none" w:color="auto"/>
              </w:rPr>
              <w:t>月</w:t>
            </w:r>
            <w:r>
              <w:rPr>
                <w:rFonts w:hint="eastAsia"/>
                <w:b w:val="0"/>
                <w:sz w:val="22"/>
                <w:u w:val="none" w:color="auto"/>
              </w:rPr>
              <w:t>22</w:t>
            </w:r>
            <w:r>
              <w:rPr>
                <w:rFonts w:hint="eastAsia"/>
                <w:b w:val="0"/>
                <w:sz w:val="22"/>
                <w:u w:val="none" w:color="auto"/>
              </w:rPr>
              <w:t>日（月）</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6</w:t>
            </w:r>
            <w:r>
              <w:rPr>
                <w:rFonts w:hint="eastAsia"/>
                <w:color w:val="000000" w:themeColor="text1"/>
                <w:sz w:val="22"/>
              </w:rPr>
              <w:t>月</w:t>
            </w:r>
            <w:r>
              <w:rPr>
                <w:rFonts w:hint="eastAsia"/>
                <w:color w:val="000000" w:themeColor="text1"/>
                <w:sz w:val="22"/>
              </w:rPr>
              <w:t>24</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00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大崎市役所東庁舎５階５０１会議室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bookmarkStart w:id="0" w:name="_GoBack"/>
      <w:bookmarkEnd w:id="0"/>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1658</TotalTime>
  <Pages>11</Pages>
  <Words>62</Words>
  <Characters>5488</Characters>
  <Application>JUST Note</Application>
  <Lines>2015</Lines>
  <Paragraphs>273</Paragraphs>
  <CharactersWithSpaces>5874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2026-05-20T06:09:27Z</cp:lastPrinted>
  <dcterms:created xsi:type="dcterms:W3CDTF">2023-04-11T23:40:00Z</dcterms:created>
  <dcterms:modified xsi:type="dcterms:W3CDTF">2026-05-26T09:33:15Z</dcterms:modified>
  <cp:revision>18</cp:revision>
</cp:coreProperties>
</file>