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0" w:leftChars="0" w:firstLine="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２７５</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7</w:t>
      </w:r>
      <w:r>
        <w:rPr>
          <w:rFonts w:hint="eastAsia" w:ascii="ＭＳ 明朝" w:hAnsi="ＭＳ 明朝" w:eastAsia="ＭＳ 明朝"/>
          <w:color w:val="000000"/>
          <w:sz w:val="21"/>
        </w:rPr>
        <w:t>月</w:t>
      </w:r>
      <w:r>
        <w:rPr>
          <w:rFonts w:hint="eastAsia" w:ascii="ＭＳ 明朝" w:hAnsi="ＭＳ 明朝" w:eastAsia="ＭＳ 明朝"/>
          <w:color w:val="000000"/>
          <w:sz w:val="21"/>
        </w:rPr>
        <w:t>15</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中島　源陽</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2026000808</w:t>
      </w:r>
      <w:bookmarkStart w:id="0" w:name="_GoBack"/>
      <w:bookmarkEnd w:id="0"/>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放任果樹伐採業務（田尻地域）その１</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大崎市田尻地域</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契約日の翌日から令和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11</w:t>
      </w:r>
      <w:r>
        <w:rPr>
          <w:rFonts w:hint="eastAsia" w:ascii="ＭＳ 明朝" w:hAnsi="ＭＳ 明朝" w:eastAsia="ＭＳ 明朝"/>
          <w:sz w:val="21"/>
        </w:rPr>
        <w:t>月</w:t>
      </w:r>
      <w:r>
        <w:rPr>
          <w:rFonts w:hint="eastAsia" w:ascii="ＭＳ 明朝" w:hAnsi="ＭＳ 明朝" w:eastAsia="ＭＳ 明朝"/>
          <w:sz w:val="21"/>
        </w:rPr>
        <w:t>30</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〇放任果樹の伐採</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柿</w:t>
      </w:r>
      <w:r>
        <w:rPr>
          <w:rFonts w:hint="eastAsia" w:ascii="ＭＳ 明朝" w:hAnsi="ＭＳ 明朝" w:eastAsia="ＭＳ 明朝"/>
          <w:sz w:val="21"/>
        </w:rPr>
        <w:t xml:space="preserve"> </w:t>
      </w:r>
      <w:r>
        <w:rPr>
          <w:rFonts w:hint="eastAsia" w:ascii="ＭＳ 明朝" w:hAnsi="ＭＳ 明朝" w:eastAsia="ＭＳ 明朝"/>
          <w:sz w:val="21"/>
        </w:rPr>
        <w:t>　　　１４３本</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栗</w:t>
      </w:r>
      <w:r>
        <w:rPr>
          <w:rFonts w:hint="eastAsia" w:ascii="ＭＳ 明朝" w:hAnsi="ＭＳ 明朝" w:eastAsia="ＭＳ 明朝"/>
          <w:sz w:val="21"/>
        </w:rPr>
        <w:t xml:space="preserve"> </w:t>
      </w:r>
      <w:r>
        <w:rPr>
          <w:rFonts w:hint="eastAsia" w:ascii="ＭＳ 明朝" w:hAnsi="ＭＳ 明朝" w:eastAsia="ＭＳ 明朝"/>
          <w:sz w:val="21"/>
        </w:rPr>
        <w:t>　　　　７６本</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トチノキ</w:t>
      </w:r>
      <w:r>
        <w:rPr>
          <w:rFonts w:hint="eastAsia" w:ascii="ＭＳ 明朝" w:hAnsi="ＭＳ 明朝" w:eastAsia="ＭＳ 明朝"/>
          <w:sz w:val="21"/>
        </w:rPr>
        <w:t xml:space="preserve"> </w:t>
      </w:r>
      <w:r>
        <w:rPr>
          <w:rFonts w:hint="eastAsia" w:ascii="ＭＳ 明朝" w:hAnsi="ＭＳ 明朝" w:eastAsia="ＭＳ 明朝"/>
          <w:sz w:val="21"/>
        </w:rPr>
        <w:t>　　２本</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くるみ</w:t>
      </w:r>
      <w:r>
        <w:rPr>
          <w:rFonts w:hint="eastAsia" w:ascii="ＭＳ 明朝" w:hAnsi="ＭＳ 明朝" w:eastAsia="ＭＳ 明朝"/>
          <w:sz w:val="21"/>
        </w:rPr>
        <w:t xml:space="preserve"> </w:t>
      </w:r>
      <w:r>
        <w:rPr>
          <w:rFonts w:hint="eastAsia" w:ascii="ＭＳ 明朝" w:hAnsi="ＭＳ 明朝" w:eastAsia="ＭＳ 明朝"/>
          <w:sz w:val="21"/>
        </w:rPr>
        <w:t>　　　２本</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もも</w:t>
      </w:r>
      <w:r>
        <w:rPr>
          <w:rFonts w:hint="eastAsia" w:ascii="ＭＳ 明朝" w:hAnsi="ＭＳ 明朝" w:eastAsia="ＭＳ 明朝"/>
          <w:sz w:val="21"/>
        </w:rPr>
        <w:t xml:space="preserve"> </w:t>
      </w:r>
      <w:r>
        <w:rPr>
          <w:rFonts w:hint="eastAsia" w:ascii="ＭＳ 明朝" w:hAnsi="ＭＳ 明朝" w:eastAsia="ＭＳ 明朝"/>
          <w:sz w:val="21"/>
        </w:rPr>
        <w:t>　　　　２本</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りんご</w:t>
      </w:r>
      <w:r>
        <w:rPr>
          <w:rFonts w:hint="eastAsia" w:ascii="ＭＳ 明朝" w:hAnsi="ＭＳ 明朝" w:eastAsia="ＭＳ 明朝"/>
          <w:sz w:val="21"/>
        </w:rPr>
        <w:t xml:space="preserve"> </w:t>
      </w:r>
      <w:r>
        <w:rPr>
          <w:rFonts w:hint="eastAsia" w:ascii="ＭＳ 明朝" w:hAnsi="ＭＳ 明朝" w:eastAsia="ＭＳ 明朝"/>
          <w:sz w:val="21"/>
        </w:rPr>
        <w:t>　　　１本</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カリン</w:t>
      </w:r>
      <w:r>
        <w:rPr>
          <w:rFonts w:hint="eastAsia" w:ascii="ＭＳ 明朝" w:hAnsi="ＭＳ 明朝" w:eastAsia="ＭＳ 明朝"/>
          <w:sz w:val="21"/>
        </w:rPr>
        <w:t xml:space="preserve"> </w:t>
      </w:r>
      <w:r>
        <w:rPr>
          <w:rFonts w:hint="eastAsia" w:ascii="ＭＳ 明朝" w:hAnsi="ＭＳ 明朝" w:eastAsia="ＭＳ 明朝"/>
          <w:sz w:val="21"/>
        </w:rPr>
        <w:t>　　　１本</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すもも</w:t>
      </w:r>
      <w:r>
        <w:rPr>
          <w:rFonts w:hint="eastAsia" w:ascii="ＭＳ 明朝" w:hAnsi="ＭＳ 明朝" w:eastAsia="ＭＳ 明朝"/>
          <w:sz w:val="21"/>
        </w:rPr>
        <w:t xml:space="preserve"> </w:t>
      </w:r>
      <w:r>
        <w:rPr>
          <w:rFonts w:hint="eastAsia" w:ascii="ＭＳ 明朝" w:hAnsi="ＭＳ 明朝" w:eastAsia="ＭＳ 明朝"/>
          <w:sz w:val="21"/>
        </w:rPr>
        <w:t>　　　１本</w:t>
      </w:r>
    </w:p>
    <w:p>
      <w:pPr>
        <w:pStyle w:val="0"/>
        <w:numPr>
          <w:numId w:val="0"/>
        </w:numPr>
        <w:kinsoku w:val="0"/>
        <w:spacing w:line="358" w:lineRule="exact"/>
        <w:ind w:left="720" w:leftChars="0" w:right="-101" w:rightChars="-46" w:firstLine="0" w:firstLineChars="0"/>
        <w:jc w:val="both"/>
        <w:rPr>
          <w:rFonts w:hint="default" w:ascii="ＭＳ 明朝" w:hAnsi="ＭＳ 明朝" w:eastAsia="ＭＳ 明朝"/>
          <w:sz w:val="21"/>
        </w:rPr>
      </w:pPr>
    </w:p>
    <w:p>
      <w:pPr>
        <w:pStyle w:val="0"/>
        <w:numPr>
          <w:numId w:val="0"/>
        </w:numPr>
        <w:kinsoku w:val="0"/>
        <w:spacing w:line="358" w:lineRule="exact"/>
        <w:ind w:left="72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計</w:t>
      </w:r>
      <w:r>
        <w:rPr>
          <w:rFonts w:hint="eastAsia" w:ascii="ＭＳ 明朝" w:hAnsi="ＭＳ 明朝" w:eastAsia="ＭＳ 明朝"/>
          <w:sz w:val="21"/>
        </w:rPr>
        <w:t xml:space="preserve"> </w:t>
      </w:r>
      <w:r>
        <w:rPr>
          <w:rFonts w:hint="eastAsia" w:ascii="ＭＳ 明朝" w:hAnsi="ＭＳ 明朝" w:eastAsia="ＭＳ 明朝"/>
          <w:sz w:val="21"/>
        </w:rPr>
        <w:t>２２８本</w:t>
      </w:r>
    </w:p>
    <w:p>
      <w:pPr>
        <w:pStyle w:val="0"/>
        <w:numPr>
          <w:numId w:val="0"/>
        </w:numPr>
        <w:kinsoku w:val="0"/>
        <w:spacing w:line="358" w:lineRule="exact"/>
        <w:ind w:left="0" w:leftChars="0" w:right="-101" w:rightChars="-46" w:firstLine="0"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jc w:val="both"/>
        <w:rPr>
          <w:rFonts w:hint="default"/>
        </w:rPr>
      </w:pPr>
    </w:p>
    <w:p>
      <w:pPr>
        <w:pStyle w:val="22"/>
        <w:rPr>
          <w:rFonts w:hint="default"/>
        </w:rPr>
      </w:pPr>
      <w:r>
        <w:rPr>
          <w:rFonts w:hint="eastAsia"/>
        </w:rPr>
        <w:t>記</w:t>
      </w:r>
    </w:p>
    <w:p>
      <w:pPr>
        <w:pStyle w:val="0"/>
        <w:jc w:val="both"/>
        <w:rPr>
          <w:rFonts w:hint="eastAsia" w:asciiTheme="minorEastAsia" w:hAnsiTheme="minorEastAsia" w:eastAsiaTheme="minorEastAsia"/>
          <w:sz w:val="21"/>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登録業種及び登録部門</w:t>
            </w:r>
          </w:p>
        </w:tc>
        <w:tc>
          <w:tcPr>
            <w:tcW w:w="6095" w:type="dxa"/>
            <w:shd w:val="clear" w:color="auto" w:fill="auto"/>
            <w:vAlign w:val="top"/>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業種：緑地等の保守管理，部門：伐採・樹木管理</w:t>
            </w:r>
          </w:p>
        </w:tc>
      </w:tr>
      <w:tr>
        <w:trPr>
          <w:trHeight w:val="70" w:hRule="atLeast"/>
        </w:trPr>
        <w:tc>
          <w:tcPr>
            <w:tcW w:w="3639" w:type="dxa"/>
            <w:shd w:val="clear" w:color="auto" w:fill="auto"/>
            <w:vAlign w:val="center"/>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事業所の所在地に関する条件</w:t>
            </w:r>
          </w:p>
        </w:tc>
        <w:tc>
          <w:tcPr>
            <w:tcW w:w="6095" w:type="dxa"/>
            <w:shd w:val="clear" w:color="auto" w:fill="auto"/>
            <w:vAlign w:val="center"/>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市内に本社（店）の登録を有すること。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39"/>
        <w:gridCol w:w="3080"/>
        <w:gridCol w:w="1594"/>
        <w:gridCol w:w="3550"/>
      </w:tblGrid>
      <w:tr>
        <w:trPr/>
        <w:tc>
          <w:tcPr>
            <w:tcW w:w="1539"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8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59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53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8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59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53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80" w:type="dxa"/>
            <w:vAlign w:val="center"/>
          </w:tcPr>
          <w:p>
            <w:pPr>
              <w:pStyle w:val="0"/>
              <w:rPr>
                <w:rFonts w:hint="default" w:ascii="ＭＳ 明朝" w:hAnsi="ＭＳ 明朝" w:eastAsia="ＭＳ 明朝"/>
                <w:sz w:val="21"/>
              </w:rPr>
            </w:pPr>
            <w:r>
              <w:rPr>
                <w:rFonts w:hint="eastAsia" w:ascii="ＭＳ 明朝" w:hAnsi="ＭＳ 明朝" w:eastAsia="ＭＳ 明朝"/>
                <w:sz w:val="21"/>
              </w:rPr>
              <w:t>大崎市産業経済部</w:t>
            </w:r>
          </w:p>
          <w:p>
            <w:pPr>
              <w:pStyle w:val="0"/>
              <w:rPr>
                <w:rFonts w:hint="default" w:ascii="ＭＳ 明朝" w:hAnsi="ＭＳ 明朝" w:eastAsia="ＭＳ 明朝"/>
                <w:sz w:val="21"/>
              </w:rPr>
            </w:pPr>
            <w:r>
              <w:rPr>
                <w:rFonts w:hint="eastAsia" w:ascii="ＭＳ 明朝" w:hAnsi="ＭＳ 明朝" w:eastAsia="ＭＳ 明朝"/>
                <w:sz w:val="21"/>
              </w:rPr>
              <w:t>農村環境整備課</w:t>
            </w:r>
          </w:p>
        </w:tc>
        <w:tc>
          <w:tcPr>
            <w:tcW w:w="159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0229-23-2318</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16</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30</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16</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23</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27</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eastAsia"/>
                <w:b w:val="1"/>
                <w:sz w:val="22"/>
                <w:u w:val="double" w:color="auto"/>
              </w:rPr>
            </w:pPr>
            <w:r>
              <w:rPr>
                <w:rFonts w:hint="eastAsia"/>
                <w:b w:val="0"/>
                <w:sz w:val="22"/>
                <w:u w:val="none" w:color="auto"/>
              </w:rPr>
              <w:t>令和</w:t>
            </w:r>
            <w:r>
              <w:rPr>
                <w:rFonts w:hint="eastAsia"/>
                <w:b w:val="0"/>
                <w:sz w:val="22"/>
                <w:u w:val="none" w:color="auto"/>
              </w:rPr>
              <w:t>8</w:t>
            </w:r>
            <w:r>
              <w:rPr>
                <w:rFonts w:hint="eastAsia"/>
                <w:b w:val="0"/>
                <w:sz w:val="22"/>
                <w:u w:val="none" w:color="auto"/>
              </w:rPr>
              <w:t>年</w:t>
            </w:r>
            <w:r>
              <w:rPr>
                <w:rFonts w:hint="eastAsia"/>
                <w:b w:val="0"/>
                <w:sz w:val="22"/>
                <w:u w:val="none" w:color="auto"/>
              </w:rPr>
              <w:t xml:space="preserve"> 7</w:t>
            </w:r>
            <w:r>
              <w:rPr>
                <w:rFonts w:hint="eastAsia"/>
                <w:b w:val="0"/>
                <w:sz w:val="22"/>
                <w:u w:val="none" w:color="auto"/>
              </w:rPr>
              <w:t>月</w:t>
            </w:r>
            <w:r>
              <w:rPr>
                <w:rFonts w:hint="eastAsia"/>
                <w:b w:val="0"/>
                <w:sz w:val="22"/>
                <w:u w:val="none" w:color="auto"/>
              </w:rPr>
              <w:t>31</w:t>
            </w:r>
            <w:r>
              <w:rPr>
                <w:rFonts w:hint="eastAsia"/>
                <w:b w:val="0"/>
                <w:sz w:val="22"/>
                <w:u w:val="none" w:color="auto"/>
              </w:rPr>
              <w:t>日（金）</w:t>
            </w:r>
          </w:p>
          <w:p>
            <w:pPr>
              <w:pStyle w:val="0"/>
              <w:rPr>
                <w:rFonts w:hint="default"/>
                <w:b w:val="1"/>
                <w:sz w:val="22"/>
                <w:u w:val="double" w:color="auto"/>
              </w:rPr>
            </w:pPr>
            <w:r>
              <w:rPr>
                <w:rFonts w:hint="eastAsia"/>
                <w:b w:val="1"/>
                <w:sz w:val="22"/>
                <w:u w:val="double" w:color="auto"/>
              </w:rPr>
              <w:t>(</w:t>
            </w:r>
            <w:r>
              <w:rPr>
                <w:rFonts w:hint="eastAsia"/>
                <w:b w:val="1"/>
                <w:sz w:val="22"/>
                <w:u w:val="double" w:color="auto"/>
              </w:rPr>
              <w:t>同日まで到達した者のみ有効。配達証明付郵便に限る</w:t>
            </w:r>
            <w:r>
              <w:rPr>
                <w:rFonts w:hint="eastAsia"/>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8</w:t>
            </w:r>
            <w:r>
              <w:rPr>
                <w:rFonts w:hint="eastAsia"/>
                <w:color w:val="000000" w:themeColor="text1"/>
                <w:sz w:val="22"/>
              </w:rPr>
              <w:t>月</w:t>
            </w:r>
            <w:r>
              <w:rPr>
                <w:rFonts w:hint="eastAsia"/>
                <w:color w:val="000000" w:themeColor="text1"/>
                <w:sz w:val="22"/>
              </w:rPr>
              <w:t xml:space="preserve"> 5</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午後</w:t>
            </w:r>
            <w:r>
              <w:rPr>
                <w:rFonts w:hint="eastAsia"/>
                <w:color w:val="000000" w:themeColor="text1"/>
                <w:sz w:val="22"/>
              </w:rPr>
              <w:t xml:space="preserve"> 2</w:t>
            </w:r>
            <w:r>
              <w:rPr>
                <w:rFonts w:hint="eastAsia"/>
                <w:color w:val="000000" w:themeColor="text1"/>
                <w:sz w:val="22"/>
              </w:rPr>
              <w:t>時</w:t>
            </w:r>
            <w:r>
              <w:rPr>
                <w:rFonts w:hint="eastAsia"/>
                <w:color w:val="000000" w:themeColor="text1"/>
                <w:sz w:val="22"/>
              </w:rPr>
              <w:t>00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eastAsia"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eastAsia" w:ascii="ＭＳ 明朝" w:hAnsi="ＭＳ 明朝" w:eastAsia="ＭＳ 明朝"/>
          <w:sz w:val="21"/>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left="920" w:leftChars="200" w:hanging="480" w:hangingChars="200"/>
        <w:rPr>
          <w:rFonts w:hint="eastAsia" w:ascii="ＭＳ 明朝" w:hAnsi="ＭＳ 明朝" w:eastAsia="ＭＳ 明朝"/>
          <w:b w:val="1"/>
          <w:sz w:val="22"/>
          <w:u w:val="single" w:color="auto"/>
        </w:rPr>
      </w:pPr>
      <w:r>
        <w:rPr>
          <w:rFonts w:hint="eastAsia" w:ascii="ＭＳ 明朝" w:hAnsi="ＭＳ 明朝" w:eastAsia="ＭＳ 明朝"/>
          <w:b w:val="1"/>
          <w:sz w:val="22"/>
          <w:u w:val="single" w:color="auto"/>
        </w:rPr>
        <w:t>ク　初度の入札は代表者（受任機関の場合は受任者）の氏名及び代表者印（または届出印）をもって行うものとし，代理人のみの記名押印によるものは無効とする。</w:t>
      </w:r>
    </w:p>
    <w:p>
      <w:pPr>
        <w:pStyle w:val="0"/>
        <w:kinsoku w:val="0"/>
        <w:wordWrap w:val="0"/>
        <w:spacing w:line="358" w:lineRule="exact"/>
        <w:ind w:firstLine="960" w:firstLineChars="400"/>
        <w:rPr>
          <w:rFonts w:hint="default" w:ascii="ＭＳ 明朝" w:hAnsi="ＭＳ 明朝" w:eastAsia="ＭＳ 明朝"/>
          <w:b w:val="1"/>
          <w:sz w:val="22"/>
          <w:u w:val="single" w:color="auto"/>
        </w:rPr>
      </w:pPr>
      <w:r>
        <w:rPr>
          <w:rFonts w:hint="eastAsia" w:ascii="ＭＳ 明朝" w:hAnsi="ＭＳ 明朝" w:eastAsia="ＭＳ 明朝"/>
          <w:b w:val="1"/>
          <w:sz w:val="22"/>
          <w:u w:val="single" w:color="auto"/>
        </w:rPr>
        <w:t>※入札書記載例参照</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8"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8;"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9"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9;"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（代理人氏名</w:t>
            </w:r>
            <w:r>
              <w:rPr>
                <w:rFonts w:hint="eastAsia" w:ascii="ＭＳ 明朝" w:hAnsi="ＭＳ 明朝" w:eastAsia="ＭＳ 明朝"/>
                <w:sz w:val="21"/>
              </w:rPr>
              <w:t xml:space="preserve">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w:t>
            </w: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11;"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1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1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1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1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1684</TotalTime>
  <Pages>10</Pages>
  <Words>59</Words>
  <Characters>5063</Characters>
  <Application>JUST Note</Application>
  <Lines>393</Lines>
  <Paragraphs>245</Paragraphs>
  <CharactersWithSpaces>5450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外岡　諒也</cp:lastModifiedBy>
  <cp:lastPrinted>2026-05-20T06:09:27Z</cp:lastPrinted>
  <dcterms:created xsi:type="dcterms:W3CDTF">2023-04-11T23:40:00Z</dcterms:created>
  <dcterms:modified xsi:type="dcterms:W3CDTF">2026-07-08T08:57:14Z</dcterms:modified>
  <cp:revision>17</cp:revision>
</cp:coreProperties>
</file>