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ascii="ＭＳ Ｐ明朝" w:hAnsi="ＭＳ Ｐ明朝" w:eastAsia="ＭＳ Ｐ明朝"/>
          <w:sz w:val="24"/>
        </w:rPr>
      </w:pPr>
      <w:bookmarkStart w:id="0" w:name="_GoBack"/>
      <w:bookmarkEnd w:id="0"/>
      <w:r>
        <w:rPr>
          <w:rFonts w:hint="eastAsia" w:ascii="ＭＳ Ｐ明朝" w:hAnsi="ＭＳ Ｐ明朝" w:eastAsia="ＭＳ Ｐ明朝"/>
          <w:sz w:val="24"/>
        </w:rPr>
        <w:t>（様式）</w:t>
      </w:r>
    </w:p>
    <w:p>
      <w:pPr>
        <w:pStyle w:val="0"/>
        <w:spacing w:line="400" w:lineRule="exact"/>
        <w:jc w:val="center"/>
        <w:rPr>
          <w:rFonts w:hint="eastAsia" w:ascii="ＭＳ Ｐ明朝" w:hAnsi="ＭＳ Ｐ明朝" w:eastAsia="ＭＳ Ｐ明朝"/>
          <w:sz w:val="28"/>
        </w:rPr>
      </w:pPr>
      <w:r>
        <w:rPr>
          <w:rFonts w:hint="eastAsia" w:ascii="ＭＳ Ｐ明朝" w:hAnsi="ＭＳ Ｐ明朝" w:eastAsia="ＭＳ Ｐ明朝"/>
          <w:sz w:val="28"/>
        </w:rPr>
        <w:t>設計単価変更協議請求書　</w:t>
      </w:r>
    </w:p>
    <w:p>
      <w:pPr>
        <w:pStyle w:val="0"/>
        <w:spacing w:line="400" w:lineRule="exact"/>
        <w:jc w:val="right"/>
        <w:rPr>
          <w:rFonts w:hint="eastAsia" w:ascii="ＭＳ Ｐ明朝" w:hAnsi="ＭＳ Ｐ明朝" w:eastAsia="ＭＳ Ｐ明朝"/>
          <w:sz w:val="24"/>
        </w:rPr>
      </w:pPr>
    </w:p>
    <w:p>
      <w:pPr>
        <w:pStyle w:val="0"/>
        <w:spacing w:line="400" w:lineRule="exact"/>
        <w:jc w:val="right"/>
        <w:rPr>
          <w:rFonts w:hint="eastAsia" w:ascii="ＭＳ Ｐ明朝" w:hAnsi="ＭＳ Ｐ明朝" w:eastAsia="ＭＳ Ｐ明朝"/>
          <w:sz w:val="24"/>
        </w:rPr>
      </w:pPr>
      <w:r>
        <w:rPr>
          <w:rFonts w:hint="eastAsia" w:ascii="ＭＳ Ｐ明朝" w:hAnsi="ＭＳ Ｐ明朝" w:eastAsia="ＭＳ Ｐ明朝"/>
          <w:sz w:val="24"/>
        </w:rPr>
        <w:t>令和　　年　　月　　日</w:t>
      </w:r>
    </w:p>
    <w:p>
      <w:pPr>
        <w:pStyle w:val="0"/>
        <w:spacing w:line="400" w:lineRule="exact"/>
        <w:jc w:val="right"/>
        <w:rPr>
          <w:rFonts w:hint="eastAsia" w:ascii="ＭＳ Ｐ明朝" w:hAnsi="ＭＳ Ｐ明朝" w:eastAsia="ＭＳ Ｐ明朝"/>
          <w:sz w:val="24"/>
        </w:rPr>
      </w:pPr>
    </w:p>
    <w:p>
      <w:pPr>
        <w:pStyle w:val="0"/>
        <w:spacing w:line="400" w:lineRule="exact"/>
        <w:jc w:val="left"/>
        <w:rPr>
          <w:rFonts w:hint="eastAsia" w:ascii="ＭＳ Ｐ明朝" w:hAnsi="ＭＳ Ｐ明朝" w:eastAsia="ＭＳ Ｐ明朝"/>
          <w:sz w:val="24"/>
        </w:rPr>
      </w:pPr>
      <w:r>
        <w:rPr>
          <w:rFonts w:hint="eastAsia" w:ascii="ＭＳ Ｐ明朝" w:hAnsi="ＭＳ Ｐ明朝" w:eastAsia="ＭＳ Ｐ明朝"/>
          <w:sz w:val="24"/>
        </w:rPr>
        <w:t>　発注者　大崎市長　　　　　　　　　　　様</w:t>
      </w:r>
    </w:p>
    <w:p>
      <w:pPr>
        <w:pStyle w:val="0"/>
        <w:spacing w:line="400" w:lineRule="exact"/>
        <w:jc w:val="left"/>
        <w:rPr>
          <w:rFonts w:hint="eastAsia" w:ascii="ＭＳ Ｐ明朝" w:hAnsi="ＭＳ Ｐ明朝" w:eastAsia="ＭＳ Ｐ明朝"/>
          <w:sz w:val="24"/>
        </w:rPr>
      </w:pPr>
    </w:p>
    <w:p>
      <w:pPr>
        <w:pStyle w:val="0"/>
        <w:wordWrap w:val="0"/>
        <w:spacing w:line="400" w:lineRule="exact"/>
        <w:jc w:val="right"/>
        <w:rPr>
          <w:rFonts w:hint="eastAsia" w:ascii="ＭＳ Ｐ明朝" w:hAnsi="ＭＳ Ｐ明朝" w:eastAsia="ＭＳ Ｐ明朝"/>
          <w:sz w:val="24"/>
        </w:rPr>
      </w:pPr>
      <w:r>
        <w:rPr>
          <w:rFonts w:hint="eastAsia" w:ascii="ＭＳ Ｐ明朝" w:hAnsi="ＭＳ Ｐ明朝" w:eastAsia="ＭＳ Ｐ明朝"/>
          <w:sz w:val="24"/>
        </w:rPr>
        <w:t>受注者　　住所　　　　　　　　　　　　　　　　　　　　　　</w:t>
      </w:r>
    </w:p>
    <w:p>
      <w:pPr>
        <w:pStyle w:val="0"/>
        <w:wordWrap w:val="0"/>
        <w:spacing w:line="400" w:lineRule="exact"/>
        <w:jc w:val="right"/>
        <w:rPr>
          <w:rFonts w:hint="eastAsia" w:ascii="ＭＳ Ｐ明朝" w:hAnsi="ＭＳ Ｐ明朝" w:eastAsia="ＭＳ Ｐ明朝"/>
          <w:sz w:val="24"/>
        </w:rPr>
      </w:pPr>
      <w:r>
        <w:rPr>
          <w:rFonts w:hint="eastAsia" w:ascii="ＭＳ Ｐ明朝" w:hAnsi="ＭＳ Ｐ明朝" w:eastAsia="ＭＳ Ｐ明朝"/>
          <w:sz w:val="24"/>
        </w:rPr>
        <w:t>氏名　　　　　　　　　　　　　　　　　　　　　　</w:t>
      </w:r>
    </w:p>
    <w:p>
      <w:pPr>
        <w:pStyle w:val="0"/>
        <w:wordWrap w:val="0"/>
        <w:spacing w:line="400" w:lineRule="exact"/>
        <w:jc w:val="right"/>
        <w:rPr>
          <w:rFonts w:hint="eastAsia" w:ascii="ＭＳ Ｐ明朝" w:hAnsi="ＭＳ Ｐ明朝" w:eastAsia="ＭＳ Ｐ明朝"/>
          <w:sz w:val="24"/>
        </w:rPr>
      </w:pPr>
    </w:p>
    <w:p>
      <w:pPr>
        <w:pStyle w:val="0"/>
        <w:wordWrap w:val="0"/>
        <w:spacing w:line="400" w:lineRule="exact"/>
        <w:jc w:val="right"/>
        <w:rPr>
          <w:rFonts w:hint="eastAsia" w:ascii="ＭＳ Ｐ明朝" w:hAnsi="ＭＳ Ｐ明朝" w:eastAsia="ＭＳ Ｐ明朝"/>
          <w:sz w:val="24"/>
        </w:rPr>
      </w:pPr>
    </w:p>
    <w:p>
      <w:pPr>
        <w:pStyle w:val="0"/>
        <w:wordWrap w:val="0"/>
        <w:spacing w:line="400" w:lineRule="exact"/>
        <w:ind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下記工事請負契約について，特記仕様書及び工事請負契約書第６６条（その他）の規定により，基準日における設計単価変更の協議を請求します。</w:t>
      </w:r>
    </w:p>
    <w:p>
      <w:pPr>
        <w:pStyle w:val="0"/>
        <w:wordWrap w:val="0"/>
        <w:spacing w:line="400" w:lineRule="exact"/>
        <w:jc w:val="left"/>
        <w:rPr>
          <w:rFonts w:hint="eastAsia" w:ascii="ＭＳ Ｐ明朝" w:hAnsi="ＭＳ Ｐ明朝" w:eastAsia="ＭＳ Ｐ明朝"/>
          <w:sz w:val="24"/>
        </w:rPr>
      </w:pPr>
    </w:p>
    <w:p>
      <w:pPr>
        <w:pStyle w:val="0"/>
        <w:wordWrap w:val="0"/>
        <w:spacing w:line="400" w:lineRule="exact"/>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wordWrap w:val="0"/>
        <w:spacing w:line="400" w:lineRule="exact"/>
        <w:jc w:val="center"/>
        <w:rPr>
          <w:rFonts w:hint="eastAsia" w:ascii="ＭＳ Ｐ明朝" w:hAnsi="ＭＳ Ｐ明朝" w:eastAsia="ＭＳ Ｐ明朝"/>
          <w:sz w:val="24"/>
        </w:rPr>
      </w:pPr>
    </w:p>
    <w:p>
      <w:pPr>
        <w:pStyle w:val="0"/>
        <w:wordWrap w:val="0"/>
        <w:spacing w:line="400" w:lineRule="exact"/>
        <w:ind w:firstLine="240" w:firstLineChars="100"/>
        <w:rPr>
          <w:rFonts w:hint="eastAsia" w:ascii="ＭＳ Ｐ明朝" w:hAnsi="ＭＳ Ｐ明朝" w:eastAsia="ＭＳ Ｐ明朝"/>
          <w:sz w:val="24"/>
        </w:rPr>
      </w:pPr>
      <w:r>
        <w:rPr>
          <w:rFonts w:hint="eastAsia" w:ascii="ＭＳ Ｐ明朝" w:hAnsi="ＭＳ Ｐ明朝" w:eastAsia="ＭＳ Ｐ明朝"/>
          <w:sz w:val="24"/>
        </w:rPr>
        <w:t>１　　</w:t>
      </w:r>
      <w:r>
        <w:rPr>
          <w:rFonts w:hint="eastAsia" w:ascii="ＭＳ Ｐ明朝" w:hAnsi="ＭＳ Ｐ明朝" w:eastAsia="ＭＳ Ｐ明朝"/>
          <w:spacing w:val="80"/>
          <w:sz w:val="24"/>
          <w:fitText w:val="1440" w:id="1"/>
        </w:rPr>
        <w:t>工事番</w:t>
      </w:r>
      <w:r>
        <w:rPr>
          <w:rFonts w:hint="eastAsia" w:ascii="ＭＳ Ｐ明朝" w:hAnsi="ＭＳ Ｐ明朝" w:eastAsia="ＭＳ Ｐ明朝"/>
          <w:sz w:val="24"/>
          <w:fitText w:val="1440" w:id="1"/>
        </w:rPr>
        <w:t>号</w:t>
      </w:r>
      <w:r>
        <w:rPr>
          <w:rFonts w:hint="eastAsia"/>
          <w:sz w:val="24"/>
        </w:rPr>
        <w:t>　　　</w:t>
      </w:r>
    </w:p>
    <w:p>
      <w:pPr>
        <w:pStyle w:val="0"/>
        <w:wordWrap w:val="0"/>
        <w:spacing w:line="400" w:lineRule="exact"/>
        <w:ind w:firstLine="240" w:firstLineChars="100"/>
        <w:rPr>
          <w:rFonts w:hint="eastAsia" w:ascii="ＭＳ Ｐ明朝" w:hAnsi="ＭＳ Ｐ明朝" w:eastAsia="ＭＳ Ｐ明朝"/>
          <w:sz w:val="24"/>
        </w:rPr>
      </w:pPr>
      <w:r>
        <w:rPr>
          <w:rFonts w:hint="eastAsia" w:ascii="ＭＳ Ｐ明朝" w:hAnsi="ＭＳ Ｐ明朝" w:eastAsia="ＭＳ Ｐ明朝"/>
          <w:sz w:val="24"/>
        </w:rPr>
        <w:t>２　　</w:t>
      </w:r>
      <w:r>
        <w:rPr>
          <w:rFonts w:hint="eastAsia" w:ascii="ＭＳ Ｐ明朝" w:hAnsi="ＭＳ Ｐ明朝" w:eastAsia="ＭＳ Ｐ明朝"/>
          <w:spacing w:val="180"/>
          <w:sz w:val="24"/>
          <w:fitText w:val="1440" w:id="2"/>
        </w:rPr>
        <w:t>工事</w:t>
      </w:r>
      <w:r>
        <w:rPr>
          <w:rFonts w:hint="eastAsia" w:ascii="ＭＳ Ｐ明朝" w:hAnsi="ＭＳ Ｐ明朝" w:eastAsia="ＭＳ Ｐ明朝"/>
          <w:sz w:val="24"/>
          <w:fitText w:val="1440" w:id="2"/>
        </w:rPr>
        <w:t>名</w:t>
      </w:r>
      <w:r>
        <w:rPr>
          <w:rFonts w:hint="eastAsia" w:ascii="ＭＳ Ｐ明朝" w:hAnsi="ＭＳ Ｐ明朝" w:eastAsia="ＭＳ Ｐ明朝"/>
          <w:sz w:val="24"/>
        </w:rPr>
        <w:t>　　　　</w:t>
      </w:r>
    </w:p>
    <w:p>
      <w:pPr>
        <w:pStyle w:val="0"/>
        <w:wordWrap w:val="0"/>
        <w:spacing w:line="400" w:lineRule="exact"/>
        <w:ind w:firstLine="240" w:firstLineChars="100"/>
        <w:rPr>
          <w:rFonts w:hint="eastAsia" w:ascii="ＭＳ Ｐ明朝" w:hAnsi="ＭＳ Ｐ明朝" w:eastAsia="ＭＳ Ｐ明朝"/>
          <w:sz w:val="24"/>
        </w:rPr>
      </w:pPr>
      <w:r>
        <w:rPr>
          <w:rFonts w:hint="eastAsia" w:ascii="ＭＳ Ｐ明朝" w:hAnsi="ＭＳ Ｐ明朝" w:eastAsia="ＭＳ Ｐ明朝"/>
          <w:sz w:val="24"/>
        </w:rPr>
        <w:t>３　　</w:t>
      </w:r>
      <w:r>
        <w:rPr>
          <w:rFonts w:hint="eastAsia" w:ascii="ＭＳ Ｐ明朝" w:hAnsi="ＭＳ Ｐ明朝" w:eastAsia="ＭＳ Ｐ明朝"/>
          <w:spacing w:val="80"/>
          <w:sz w:val="24"/>
          <w:fitText w:val="1440" w:id="3"/>
        </w:rPr>
        <w:t>工事場</w:t>
      </w:r>
      <w:r>
        <w:rPr>
          <w:rFonts w:hint="eastAsia" w:ascii="ＭＳ Ｐ明朝" w:hAnsi="ＭＳ Ｐ明朝" w:eastAsia="ＭＳ Ｐ明朝"/>
          <w:sz w:val="24"/>
          <w:fitText w:val="1440" w:id="3"/>
        </w:rPr>
        <w:t>所</w:t>
      </w:r>
      <w:r>
        <w:rPr>
          <w:rFonts w:hint="eastAsia" w:ascii="ＭＳ Ｐ明朝" w:hAnsi="ＭＳ Ｐ明朝" w:eastAsia="ＭＳ Ｐ明朝"/>
          <w:sz w:val="24"/>
        </w:rPr>
        <w:t>　　　　</w:t>
      </w:r>
    </w:p>
    <w:p>
      <w:pPr>
        <w:pStyle w:val="0"/>
        <w:tabs>
          <w:tab w:val="left" w:leader="none" w:pos="2730"/>
        </w:tabs>
        <w:wordWrap w:val="0"/>
        <w:spacing w:line="400" w:lineRule="exact"/>
        <w:ind w:firstLine="240" w:firstLineChars="100"/>
        <w:rPr>
          <w:rFonts w:hint="eastAsia" w:ascii="ＭＳ Ｐ明朝" w:hAnsi="ＭＳ Ｐ明朝" w:eastAsia="ＭＳ Ｐ明朝"/>
          <w:sz w:val="24"/>
        </w:rPr>
      </w:pPr>
      <w:r>
        <w:rPr>
          <w:rFonts w:hint="eastAsia" w:ascii="ＭＳ Ｐ明朝" w:hAnsi="ＭＳ Ｐ明朝" w:eastAsia="ＭＳ Ｐ明朝"/>
          <w:sz w:val="24"/>
        </w:rPr>
        <w:t>４　　</w:t>
      </w:r>
      <w:r>
        <w:rPr>
          <w:rFonts w:hint="eastAsia" w:ascii="ＭＳ Ｐ明朝" w:hAnsi="ＭＳ Ｐ明朝" w:eastAsia="ＭＳ Ｐ明朝"/>
          <w:spacing w:val="30"/>
          <w:sz w:val="24"/>
          <w:fitText w:val="1440" w:id="4"/>
        </w:rPr>
        <w:t>契約締結</w:t>
      </w:r>
      <w:r>
        <w:rPr>
          <w:rFonts w:hint="eastAsia" w:ascii="ＭＳ Ｐ明朝" w:hAnsi="ＭＳ Ｐ明朝" w:eastAsia="ＭＳ Ｐ明朝"/>
          <w:sz w:val="24"/>
          <w:fitText w:val="1440" w:id="4"/>
        </w:rPr>
        <w:t>日</w:t>
      </w:r>
      <w:r>
        <w:rPr>
          <w:rFonts w:hint="eastAsia" w:ascii="ＭＳ Ｐ明朝" w:hAnsi="ＭＳ Ｐ明朝" w:eastAsia="ＭＳ Ｐ明朝"/>
          <w:sz w:val="24"/>
        </w:rPr>
        <w:t>　　　　令和　　年　　月　　日</w:t>
      </w:r>
    </w:p>
    <w:p>
      <w:pPr>
        <w:pStyle w:val="0"/>
        <w:wordWrap w:val="0"/>
        <w:spacing w:line="400" w:lineRule="exact"/>
        <w:ind w:firstLine="240" w:firstLineChars="100"/>
        <w:rPr>
          <w:rFonts w:hint="eastAsia" w:ascii="ＭＳ Ｐ明朝" w:hAnsi="ＭＳ Ｐ明朝" w:eastAsia="ＭＳ Ｐ明朝"/>
          <w:sz w:val="24"/>
        </w:rPr>
      </w:pPr>
      <w:r>
        <w:rPr>
          <w:rFonts w:hint="eastAsia" w:ascii="ＭＳ Ｐ明朝" w:hAnsi="ＭＳ Ｐ明朝" w:eastAsia="ＭＳ Ｐ明朝"/>
          <w:sz w:val="24"/>
        </w:rPr>
        <w:t>５　　</w:t>
      </w:r>
      <w:r>
        <w:rPr>
          <w:rFonts w:hint="eastAsia" w:ascii="ＭＳ Ｐ明朝" w:hAnsi="ＭＳ Ｐ明朝" w:eastAsia="ＭＳ Ｐ明朝"/>
          <w:spacing w:val="480"/>
          <w:sz w:val="24"/>
          <w:fitText w:val="1440" w:id="5"/>
        </w:rPr>
        <w:t>工</w:t>
      </w:r>
      <w:r>
        <w:rPr>
          <w:rFonts w:hint="eastAsia" w:ascii="ＭＳ Ｐ明朝" w:hAnsi="ＭＳ Ｐ明朝" w:eastAsia="ＭＳ Ｐ明朝"/>
          <w:sz w:val="24"/>
          <w:fitText w:val="1440" w:id="5"/>
        </w:rPr>
        <w:t>期</w:t>
      </w:r>
      <w:r>
        <w:rPr>
          <w:rFonts w:hint="eastAsia" w:ascii="ＭＳ Ｐ明朝" w:hAnsi="ＭＳ Ｐ明朝" w:eastAsia="ＭＳ Ｐ明朝"/>
          <w:sz w:val="24"/>
        </w:rPr>
        <w:t>　　　　令和　　年　　月　　日から</w:t>
      </w:r>
    </w:p>
    <w:p>
      <w:pPr>
        <w:pStyle w:val="0"/>
        <w:tabs>
          <w:tab w:val="left" w:leader="none" w:pos="2730"/>
        </w:tabs>
        <w:wordWrap w:val="0"/>
        <w:spacing w:line="400" w:lineRule="exact"/>
        <w:ind w:firstLine="2760" w:firstLineChars="1150"/>
        <w:rPr>
          <w:rFonts w:hint="eastAsia" w:ascii="ＭＳ Ｐ明朝" w:hAnsi="ＭＳ Ｐ明朝" w:eastAsia="ＭＳ Ｐ明朝"/>
          <w:sz w:val="24"/>
        </w:rPr>
      </w:pPr>
      <w:r>
        <w:rPr>
          <w:rFonts w:hint="eastAsia" w:ascii="ＭＳ Ｐ明朝" w:hAnsi="ＭＳ Ｐ明朝" w:eastAsia="ＭＳ Ｐ明朝"/>
          <w:sz w:val="24"/>
        </w:rPr>
        <w:t>令和　　年　　月　　日まで</w:t>
      </w:r>
    </w:p>
    <w:p>
      <w:pPr>
        <w:pStyle w:val="0"/>
        <w:wordWrap w:val="0"/>
        <w:spacing w:line="400" w:lineRule="exact"/>
        <w:ind w:firstLine="240" w:firstLineChars="100"/>
        <w:rPr>
          <w:rFonts w:hint="eastAsia" w:ascii="ＭＳ Ｐ明朝" w:hAnsi="ＭＳ Ｐ明朝" w:eastAsia="ＭＳ Ｐ明朝"/>
          <w:sz w:val="24"/>
        </w:rPr>
      </w:pPr>
      <w:r>
        <w:rPr>
          <w:rFonts w:hint="eastAsia" w:ascii="ＭＳ Ｐ明朝" w:hAnsi="ＭＳ Ｐ明朝" w:eastAsia="ＭＳ Ｐ明朝"/>
          <w:sz w:val="24"/>
        </w:rPr>
        <w:t>６　　</w:t>
      </w:r>
      <w:r>
        <w:rPr>
          <w:rFonts w:hint="eastAsia" w:ascii="ＭＳ Ｐ明朝" w:hAnsi="ＭＳ Ｐ明朝" w:eastAsia="ＭＳ Ｐ明朝"/>
          <w:spacing w:val="30"/>
          <w:sz w:val="24"/>
          <w:fitText w:val="1440" w:id="6"/>
        </w:rPr>
        <w:t>請負代金</w:t>
      </w:r>
      <w:r>
        <w:rPr>
          <w:rFonts w:hint="eastAsia" w:ascii="ＭＳ Ｐ明朝" w:hAnsi="ＭＳ Ｐ明朝" w:eastAsia="ＭＳ Ｐ明朝"/>
          <w:sz w:val="24"/>
          <w:fitText w:val="1440" w:id="6"/>
        </w:rPr>
        <w:t>額</w:t>
      </w:r>
      <w:r>
        <w:rPr>
          <w:rFonts w:hint="eastAsia" w:ascii="ＭＳ Ｐ明朝" w:hAnsi="ＭＳ Ｐ明朝" w:eastAsia="ＭＳ Ｐ明朝"/>
          <w:sz w:val="24"/>
        </w:rPr>
        <w:t>　　　　金　　　　　　　　　　　　　円（税込）</w:t>
      </w:r>
    </w:p>
    <w:p>
      <w:pPr>
        <w:pStyle w:val="0"/>
        <w:wordWrap w:val="0"/>
        <w:spacing w:line="400" w:lineRule="exact"/>
        <w:rPr>
          <w:rFonts w:hint="eastAsia" w:ascii="ＭＳ Ｐ明朝" w:hAnsi="ＭＳ Ｐ明朝" w:eastAsia="ＭＳ Ｐ明朝"/>
          <w:sz w:val="24"/>
        </w:rPr>
      </w:pPr>
    </w:p>
    <w:p>
      <w:pPr>
        <w:pStyle w:val="0"/>
        <w:wordWrap w:val="0"/>
        <w:spacing w:line="400" w:lineRule="exact"/>
        <w:rPr>
          <w:rFonts w:hint="eastAsia" w:ascii="ＭＳ Ｐ明朝" w:hAnsi="ＭＳ Ｐ明朝" w:eastAsia="ＭＳ Ｐ明朝"/>
          <w:sz w:val="24"/>
        </w:rPr>
      </w:pPr>
    </w:p>
    <w:p>
      <w:pPr>
        <w:pStyle w:val="0"/>
        <w:wordWrap w:val="0"/>
        <w:spacing w:line="400" w:lineRule="exact"/>
        <w:ind w:left="480" w:hanging="480" w:hangingChars="200"/>
        <w:rPr>
          <w:rFonts w:hint="eastAsia" w:ascii="ＭＳ Ｐ明朝" w:hAnsi="ＭＳ Ｐ明朝" w:eastAsia="ＭＳ Ｐ明朝"/>
          <w:sz w:val="24"/>
        </w:rPr>
      </w:pPr>
      <w:r>
        <w:rPr>
          <w:rFonts w:hint="eastAsia" w:ascii="ＭＳ Ｐ明朝" w:hAnsi="ＭＳ Ｐ明朝" w:eastAsia="ＭＳ Ｐ明朝"/>
          <w:sz w:val="24"/>
        </w:rPr>
        <w:t>注１　　</w:t>
      </w:r>
      <w:r>
        <w:rPr>
          <w:rFonts w:hint="eastAsia" w:ascii="ＭＳ Ｐ明朝" w:hAnsi="ＭＳ Ｐ明朝" w:eastAsia="ＭＳ Ｐ明朝"/>
          <w:b w:val="0"/>
          <w:sz w:val="24"/>
          <w:u w:val="single" w:color="auto"/>
        </w:rPr>
        <w:t>基準日は，当初契約締結日（議決案件については本契約締結日）の翌々月同日</w:t>
      </w:r>
      <w:r>
        <w:rPr>
          <w:rFonts w:hint="eastAsia" w:ascii="ＭＳ Ｐ明朝" w:hAnsi="ＭＳ Ｐ明朝" w:eastAsia="ＭＳ Ｐ明朝"/>
          <w:sz w:val="24"/>
        </w:rPr>
        <w:t>とし，当該月に同日がないときは，その月の月末とする。</w:t>
      </w:r>
    </w:p>
    <w:p>
      <w:pPr>
        <w:pStyle w:val="0"/>
        <w:wordWrap w:val="0"/>
        <w:spacing w:line="400" w:lineRule="exact"/>
        <w:ind w:left="480" w:hanging="480" w:hangingChars="200"/>
        <w:rPr>
          <w:rFonts w:hint="eastAsia" w:ascii="ＭＳ Ｐ明朝" w:hAnsi="ＭＳ Ｐ明朝" w:eastAsia="ＭＳ Ｐ明朝"/>
          <w:sz w:val="24"/>
        </w:rPr>
      </w:pPr>
      <w:r>
        <w:rPr>
          <w:rFonts w:hint="eastAsia" w:ascii="ＭＳ Ｐ明朝" w:hAnsi="ＭＳ Ｐ明朝" w:eastAsia="ＭＳ Ｐ明朝"/>
          <w:sz w:val="24"/>
        </w:rPr>
        <w:t>注２　　発注者は，受注者から本請求を受けた場合は，積算時点で設定している設計単価を，</w:t>
      </w:r>
      <w:r>
        <w:rPr>
          <w:rFonts w:hint="eastAsia" w:ascii="ＭＳ Ｐ明朝" w:hAnsi="ＭＳ Ｐ明朝" w:eastAsia="ＭＳ Ｐ明朝"/>
          <w:b w:val="0"/>
          <w:sz w:val="24"/>
          <w:u w:val="single" w:color="auto"/>
        </w:rPr>
        <w:t>基準日において宮城県が通知している最新の設計単価資料の設計単価及び一般刊行されている積算関連資料等の設計単価に変更</w:t>
      </w:r>
      <w:r>
        <w:rPr>
          <w:rFonts w:hint="eastAsia" w:ascii="ＭＳ Ｐ明朝" w:hAnsi="ＭＳ Ｐ明朝" w:eastAsia="ＭＳ Ｐ明朝"/>
          <w:b w:val="0"/>
          <w:sz w:val="24"/>
        </w:rPr>
        <w:t>す</w:t>
      </w:r>
      <w:r>
        <w:rPr>
          <w:rFonts w:hint="eastAsia" w:ascii="ＭＳ Ｐ明朝" w:hAnsi="ＭＳ Ｐ明朝" w:eastAsia="ＭＳ Ｐ明朝"/>
          <w:sz w:val="24"/>
        </w:rPr>
        <w:t>るものとする。</w:t>
      </w:r>
    </w:p>
    <w:p>
      <w:pPr>
        <w:pStyle w:val="0"/>
        <w:wordWrap w:val="0"/>
        <w:spacing w:line="400" w:lineRule="exact"/>
        <w:ind w:left="480" w:hanging="480" w:hangingChars="200"/>
        <w:rPr>
          <w:rFonts w:hint="eastAsia" w:ascii="ＭＳ Ｐ明朝" w:hAnsi="ＭＳ Ｐ明朝" w:eastAsia="ＭＳ Ｐ明朝"/>
          <w:sz w:val="24"/>
        </w:rPr>
      </w:pPr>
      <w:r>
        <w:rPr>
          <w:rFonts w:hint="eastAsia" w:ascii="ＭＳ Ｐ明朝" w:hAnsi="ＭＳ Ｐ明朝" w:eastAsia="ＭＳ Ｐ明朝"/>
          <w:sz w:val="24"/>
        </w:rPr>
        <w:t>注３　　工事毎に見積又は特別調査等により設定している設計単価については，契約締結日において有効期限を経過している場合に限り設計変更の対象とする。</w:t>
      </w:r>
    </w:p>
    <w:p>
      <w:pPr>
        <w:pStyle w:val="0"/>
        <w:wordWrap w:val="0"/>
        <w:spacing w:line="400" w:lineRule="exact"/>
        <w:ind w:left="480" w:hanging="480" w:hangingChars="200"/>
        <w:rPr>
          <w:rFonts w:hint="eastAsia" w:ascii="ＭＳ Ｐ明朝" w:hAnsi="ＭＳ Ｐ明朝" w:eastAsia="ＭＳ Ｐ明朝"/>
          <w:sz w:val="24"/>
        </w:rPr>
      </w:pPr>
      <w:r>
        <w:rPr>
          <w:rFonts w:hint="eastAsia" w:ascii="ＭＳ Ｐ明朝" w:hAnsi="ＭＳ Ｐ明朝" w:eastAsia="ＭＳ Ｐ明朝"/>
          <w:sz w:val="24"/>
        </w:rPr>
        <w:t>注４　　本請求により設計単価（単価適用年月）を変更して設計変更した結果，変更契約後の請負代金が減額になる場合がある。</w:t>
      </w:r>
    </w:p>
    <w:sectPr>
      <w:pgSz w:w="11906" w:h="16838"/>
      <w:pgMar w:top="1531" w:right="1701" w:bottom="153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TotalTime>
  <Pages>1</Pages>
  <Words>0</Words>
  <Characters>450</Characters>
  <Application>JUST Note</Application>
  <Lines>34</Lines>
  <Paragraphs>19</Paragraphs>
  <CharactersWithSpaces>590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岩崎　知晴</cp:lastModifiedBy>
  <cp:lastPrinted>2026-06-24T08:29:15Z</cp:lastPrinted>
  <dcterms:modified xsi:type="dcterms:W3CDTF">2026-06-24T08:36:05Z</dcterms:modified>
  <cp:revision>0</cp:revision>
</cp:coreProperties>
</file>